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CE" w:rsidRP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 xml:space="preserve"> о выполнении мероприятий </w:t>
      </w:r>
    </w:p>
    <w:p w:rsidR="00DD59CE" w:rsidRP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 xml:space="preserve">по профилактике нарушений </w:t>
      </w:r>
    </w:p>
    <w:p w:rsidR="00FB1BE2" w:rsidRP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9CE">
        <w:rPr>
          <w:rFonts w:ascii="Times New Roman" w:hAnsi="Times New Roman" w:cs="Times New Roman"/>
          <w:b/>
          <w:sz w:val="28"/>
          <w:szCs w:val="28"/>
        </w:rPr>
        <w:t>за 4 квартал 2019 года</w:t>
      </w:r>
    </w:p>
    <w:p w:rsidR="00DD59CE" w:rsidRDefault="00DD59CE" w:rsidP="00DD5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4 квартале 2019 года в рамках профилактики нарушений в сфере государственного жилищного надзора, лицензионного контроля предпринимательской деятельности </w:t>
      </w:r>
      <w:r>
        <w:rPr>
          <w:rFonts w:ascii="Times New Roman" w:hAnsi="Times New Roman" w:cs="Times New Roman"/>
          <w:sz w:val="28"/>
          <w:szCs w:val="28"/>
        </w:rPr>
        <w:t>по управлению многоквартирными домами</w:t>
      </w:r>
      <w:r>
        <w:rPr>
          <w:rFonts w:ascii="Times New Roman" w:hAnsi="Times New Roman" w:cs="Times New Roman"/>
          <w:sz w:val="28"/>
          <w:szCs w:val="28"/>
        </w:rPr>
        <w:t xml:space="preserve"> проводились следующие мероприятия: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издано распоряжение Госстройжилнадзора НАО от 02.12.2019 № 263 «О внесении изменений в распоряжение Госстройжилнадзора НАО от 01.11.2018 № 252 «Об утверждении Программы профилактики нарушений обязательных требований на 2019 год в сфере регионального </w:t>
      </w:r>
      <w:r>
        <w:rPr>
          <w:rFonts w:ascii="Times New Roman" w:hAnsi="Times New Roman" w:cs="Times New Roman"/>
          <w:sz w:val="28"/>
          <w:szCs w:val="28"/>
        </w:rPr>
        <w:t>государственного жилищного надзора, лицензионного контроля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по управлению многоквартирными домами»;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издан п</w:t>
      </w:r>
      <w:r w:rsidRPr="00DD59CE">
        <w:rPr>
          <w:rFonts w:ascii="Times New Roman" w:hAnsi="Times New Roman" w:cs="Times New Roman"/>
          <w:sz w:val="28"/>
          <w:szCs w:val="28"/>
        </w:rPr>
        <w:t xml:space="preserve">риказ </w:t>
      </w:r>
      <w:r>
        <w:rPr>
          <w:rFonts w:ascii="Times New Roman" w:hAnsi="Times New Roman" w:cs="Times New Roman"/>
          <w:sz w:val="28"/>
          <w:szCs w:val="28"/>
        </w:rPr>
        <w:t>Госстройжилнадзора</w:t>
      </w:r>
      <w:r w:rsidRPr="00DD59CE">
        <w:rPr>
          <w:rFonts w:ascii="Times New Roman" w:hAnsi="Times New Roman" w:cs="Times New Roman"/>
          <w:sz w:val="28"/>
          <w:szCs w:val="28"/>
        </w:rPr>
        <w:t xml:space="preserve"> НАО от 24.12.2019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D59CE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59CE">
        <w:rPr>
          <w:rFonts w:ascii="Times New Roman" w:hAnsi="Times New Roman" w:cs="Times New Roman"/>
          <w:sz w:val="28"/>
          <w:szCs w:val="28"/>
        </w:rPr>
        <w:t>О внесении изменений в Перечень нормативных правовых актов, содержащих обязательные требования, оценка соблюдения которых является предметом регионального гос</w:t>
      </w:r>
      <w:r>
        <w:rPr>
          <w:rFonts w:ascii="Times New Roman" w:hAnsi="Times New Roman" w:cs="Times New Roman"/>
          <w:sz w:val="28"/>
          <w:szCs w:val="28"/>
        </w:rPr>
        <w:t>ударственного жилищного надзора»;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в целях информирования юридических лиц, индивидуальных предпринимателей по вопросам соблюдения обязательных требований 31.10.2019 проведено рабочее совещание с организациями, осуществляющими управление многоквартирными домами;</w:t>
      </w:r>
    </w:p>
    <w:p w:rsidR="00DD59CE" w:rsidRDefault="00DD59CE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 целях информирования юридических лиц, индивидуальных предпринимателей по вопросам соблюдения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в 4 квартале 2019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подготовлено и направлено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информационных сообщения </w:t>
      </w:r>
      <w:r w:rsidRPr="00DD59CE">
        <w:rPr>
          <w:rFonts w:ascii="Times New Roman" w:hAnsi="Times New Roman" w:cs="Times New Roman"/>
          <w:sz w:val="28"/>
          <w:szCs w:val="28"/>
        </w:rPr>
        <w:t>о содержании новых нормативных правовых актов, устанавливающих обязательные требования, комментарии к ним, об изменениях, внесенных в нормативные правовые акты, сроках и порядке вступления их в действие</w:t>
      </w:r>
      <w:r w:rsidR="009179D2">
        <w:rPr>
          <w:rFonts w:ascii="Times New Roman" w:hAnsi="Times New Roman" w:cs="Times New Roman"/>
          <w:sz w:val="28"/>
          <w:szCs w:val="28"/>
        </w:rPr>
        <w:t>;</w:t>
      </w:r>
    </w:p>
    <w:p w:rsidR="009179D2" w:rsidRPr="00DD59CE" w:rsidRDefault="009179D2" w:rsidP="00DD5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юридическим лицам выдано 6 предостережений о недопустимости нарушения обязательных требований.</w:t>
      </w:r>
      <w:bookmarkStart w:id="0" w:name="_GoBack"/>
      <w:bookmarkEnd w:id="0"/>
    </w:p>
    <w:sectPr w:rsidR="009179D2" w:rsidRPr="00DD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7D"/>
    <w:rsid w:val="00721C7D"/>
    <w:rsid w:val="009179D2"/>
    <w:rsid w:val="00DD59CE"/>
    <w:rsid w:val="00FB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sabramovskiy</dc:creator>
  <cp:lastModifiedBy>sabramovskiy</cp:lastModifiedBy>
  <cp:revision>2</cp:revision>
  <dcterms:created xsi:type="dcterms:W3CDTF">2020-01-21T14:17:00Z</dcterms:created>
  <dcterms:modified xsi:type="dcterms:W3CDTF">2020-01-21T14:17:00Z</dcterms:modified>
</cp:coreProperties>
</file>