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2B" w:rsidRPr="003867F8" w:rsidRDefault="00B5432B" w:rsidP="00B5432B">
      <w:pPr>
        <w:jc w:val="center"/>
        <w:rPr>
          <w:b/>
          <w:sz w:val="26"/>
          <w:szCs w:val="26"/>
        </w:rPr>
      </w:pPr>
      <w:r w:rsidRPr="003867F8">
        <w:rPr>
          <w:b/>
          <w:sz w:val="26"/>
          <w:szCs w:val="26"/>
        </w:rPr>
        <w:t>Пояснительная записка</w:t>
      </w:r>
    </w:p>
    <w:p w:rsidR="004B74D7" w:rsidRDefault="00B5432B" w:rsidP="004B74D7">
      <w:pPr>
        <w:jc w:val="center"/>
        <w:rPr>
          <w:b/>
          <w:sz w:val="26"/>
          <w:szCs w:val="26"/>
        </w:rPr>
      </w:pPr>
      <w:r w:rsidRPr="003867F8">
        <w:rPr>
          <w:b/>
          <w:sz w:val="26"/>
          <w:szCs w:val="26"/>
        </w:rPr>
        <w:t xml:space="preserve">к </w:t>
      </w:r>
      <w:r w:rsidR="004B74D7" w:rsidRPr="004B74D7">
        <w:rPr>
          <w:b/>
          <w:sz w:val="26"/>
          <w:szCs w:val="26"/>
        </w:rPr>
        <w:t>проект</w:t>
      </w:r>
      <w:r w:rsidR="004B74D7">
        <w:rPr>
          <w:b/>
          <w:sz w:val="26"/>
          <w:szCs w:val="26"/>
        </w:rPr>
        <w:t>у</w:t>
      </w:r>
      <w:r w:rsidR="004B74D7" w:rsidRPr="004B74D7">
        <w:rPr>
          <w:b/>
          <w:sz w:val="26"/>
          <w:szCs w:val="26"/>
        </w:rPr>
        <w:t xml:space="preserve"> закона Ненецкого автономного округа </w:t>
      </w:r>
    </w:p>
    <w:p w:rsidR="00CC21BB" w:rsidRDefault="004B74D7" w:rsidP="00CC21BB">
      <w:pPr>
        <w:jc w:val="center"/>
        <w:rPr>
          <w:b/>
          <w:sz w:val="26"/>
          <w:szCs w:val="26"/>
        </w:rPr>
      </w:pPr>
      <w:r w:rsidRPr="004B74D7">
        <w:rPr>
          <w:b/>
          <w:sz w:val="26"/>
          <w:szCs w:val="26"/>
        </w:rPr>
        <w:t>«</w:t>
      </w:r>
      <w:r w:rsidR="00CC21BB" w:rsidRPr="00CC21BB">
        <w:rPr>
          <w:b/>
          <w:sz w:val="26"/>
          <w:szCs w:val="26"/>
        </w:rPr>
        <w:t xml:space="preserve">О внесении изменения в статью 4.6 закона Ненецкого автономного округа </w:t>
      </w:r>
    </w:p>
    <w:p w:rsidR="00A61010" w:rsidRPr="003867F8" w:rsidRDefault="00CC21BB" w:rsidP="00CC21BB">
      <w:pPr>
        <w:jc w:val="center"/>
        <w:rPr>
          <w:b/>
          <w:sz w:val="26"/>
          <w:szCs w:val="26"/>
        </w:rPr>
      </w:pPr>
      <w:r w:rsidRPr="00CC21BB">
        <w:rPr>
          <w:b/>
          <w:sz w:val="26"/>
          <w:szCs w:val="26"/>
        </w:rPr>
        <w:t>«О регулировании отдельных вопросов организации местного самоуправления на территории Ненецкого автономного округа</w:t>
      </w:r>
      <w:r w:rsidR="004B74D7" w:rsidRPr="004B74D7">
        <w:rPr>
          <w:b/>
          <w:sz w:val="26"/>
          <w:szCs w:val="26"/>
        </w:rPr>
        <w:t>»</w:t>
      </w:r>
    </w:p>
    <w:p w:rsidR="00180D21" w:rsidRPr="003867F8" w:rsidRDefault="00180D21" w:rsidP="00B5432B">
      <w:pPr>
        <w:jc w:val="center"/>
        <w:rPr>
          <w:b/>
          <w:sz w:val="26"/>
          <w:szCs w:val="26"/>
        </w:rPr>
      </w:pPr>
    </w:p>
    <w:p w:rsidR="00CC21BB" w:rsidRPr="003867F8" w:rsidRDefault="00CC21BB" w:rsidP="00CC21BB">
      <w:pPr>
        <w:pStyle w:val="a9"/>
        <w:spacing w:before="60"/>
        <w:ind w:firstLine="709"/>
        <w:jc w:val="both"/>
        <w:rPr>
          <w:rFonts w:ascii="Times New Roman" w:hAnsi="Times New Roman"/>
          <w:sz w:val="26"/>
          <w:szCs w:val="26"/>
        </w:rPr>
      </w:pPr>
      <w:r w:rsidRPr="000F0323">
        <w:rPr>
          <w:rFonts w:ascii="Times New Roman" w:hAnsi="Times New Roman"/>
          <w:sz w:val="26"/>
          <w:szCs w:val="26"/>
        </w:rPr>
        <w:t>обоснованием рассмотрения данного вопроса на заседании Администрации Ненецкого автономного округа явля</w:t>
      </w:r>
      <w:r>
        <w:rPr>
          <w:rFonts w:ascii="Times New Roman" w:hAnsi="Times New Roman"/>
          <w:sz w:val="26"/>
          <w:szCs w:val="26"/>
        </w:rPr>
        <w:t>е</w:t>
      </w:r>
      <w:r w:rsidRPr="000F0323">
        <w:rPr>
          <w:rFonts w:ascii="Times New Roman" w:hAnsi="Times New Roman"/>
          <w:sz w:val="26"/>
          <w:szCs w:val="26"/>
        </w:rPr>
        <w:t xml:space="preserve">тся </w:t>
      </w:r>
      <w:r>
        <w:rPr>
          <w:rFonts w:ascii="Times New Roman" w:hAnsi="Times New Roman"/>
          <w:sz w:val="26"/>
          <w:szCs w:val="26"/>
        </w:rPr>
        <w:t>необходимость упорядочивания вопросов, связанных с управлением многоквартирными домами в сельских населенных пунктах Ненецкого автономного округа.</w:t>
      </w:r>
    </w:p>
    <w:p w:rsidR="00CC21BB" w:rsidRDefault="00CC21BB" w:rsidP="00CC21BB">
      <w:pPr>
        <w:autoSpaceDE w:val="0"/>
        <w:autoSpaceDN w:val="0"/>
        <w:adjustRightInd w:val="0"/>
        <w:ind w:firstLine="709"/>
        <w:jc w:val="both"/>
        <w:rPr>
          <w:sz w:val="26"/>
          <w:szCs w:val="26"/>
        </w:rPr>
      </w:pPr>
      <w:proofErr w:type="gramStart"/>
      <w:r>
        <w:rPr>
          <w:sz w:val="26"/>
          <w:szCs w:val="26"/>
        </w:rPr>
        <w:t>Согласно части 2 статьи 161 Жилищного кодекса Российской Федерации (далее – ЖК РФ) с</w:t>
      </w:r>
      <w:r w:rsidRPr="004004CA">
        <w:rPr>
          <w:sz w:val="26"/>
          <w:szCs w:val="26"/>
        </w:rPr>
        <w:t>обственники помещений в многоквартирном доме обязаны выбрать один из способов у</w:t>
      </w:r>
      <w:r>
        <w:rPr>
          <w:sz w:val="26"/>
          <w:szCs w:val="26"/>
        </w:rPr>
        <w:t xml:space="preserve">правления многоквартирным домом, в числе которых: </w:t>
      </w:r>
      <w:r w:rsidRPr="004004CA">
        <w:rPr>
          <w:sz w:val="26"/>
          <w:szCs w:val="26"/>
        </w:rPr>
        <w:t>непосредственное управление собственниками помещений в многоквартирном доме, количество квартир в котором составляет не более чем тридцать;</w:t>
      </w:r>
      <w:r>
        <w:rPr>
          <w:sz w:val="26"/>
          <w:szCs w:val="26"/>
        </w:rPr>
        <w:t xml:space="preserve"> </w:t>
      </w:r>
      <w:r w:rsidRPr="004004CA">
        <w:rPr>
          <w:sz w:val="26"/>
          <w:szCs w:val="26"/>
        </w:rPr>
        <w:t>управление товариществом собственников жилья либо жилищным кооперативом или иным специализированным потребительским кооперативом;</w:t>
      </w:r>
      <w:proofErr w:type="gramEnd"/>
      <w:r>
        <w:rPr>
          <w:sz w:val="26"/>
          <w:szCs w:val="26"/>
        </w:rPr>
        <w:t xml:space="preserve"> </w:t>
      </w:r>
      <w:r w:rsidRPr="004004CA">
        <w:rPr>
          <w:sz w:val="26"/>
          <w:szCs w:val="26"/>
        </w:rPr>
        <w:t>управление управляющей организацией.</w:t>
      </w:r>
      <w:r>
        <w:rPr>
          <w:sz w:val="26"/>
          <w:szCs w:val="26"/>
        </w:rPr>
        <w:t xml:space="preserve"> </w:t>
      </w:r>
    </w:p>
    <w:p w:rsidR="00CC21BB" w:rsidRDefault="00CC21BB" w:rsidP="00CC21BB">
      <w:pPr>
        <w:autoSpaceDE w:val="0"/>
        <w:autoSpaceDN w:val="0"/>
        <w:adjustRightInd w:val="0"/>
        <w:ind w:firstLine="709"/>
        <w:jc w:val="both"/>
        <w:rPr>
          <w:sz w:val="26"/>
          <w:szCs w:val="26"/>
        </w:rPr>
      </w:pPr>
      <w:proofErr w:type="gramStart"/>
      <w:r>
        <w:rPr>
          <w:sz w:val="26"/>
          <w:szCs w:val="26"/>
        </w:rPr>
        <w:t>Часть 2 статьи 163 ЖК РФ предусматривает, что у</w:t>
      </w:r>
      <w:r w:rsidRPr="004004CA">
        <w:rPr>
          <w:sz w:val="26"/>
          <w:szCs w:val="26"/>
        </w:rPr>
        <w:t>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w:t>
      </w:r>
      <w:proofErr w:type="gramEnd"/>
      <w:r w:rsidRPr="004004CA">
        <w:rPr>
          <w:sz w:val="26"/>
          <w:szCs w:val="26"/>
        </w:rPr>
        <w:t xml:space="preserve"> Федерации в соответствии с частью 4 статьи 161 </w:t>
      </w:r>
      <w:r>
        <w:rPr>
          <w:sz w:val="26"/>
          <w:szCs w:val="26"/>
        </w:rPr>
        <w:t>ЖК РФ</w:t>
      </w:r>
      <w:r w:rsidRPr="004004CA">
        <w:rPr>
          <w:sz w:val="26"/>
          <w:szCs w:val="26"/>
        </w:rPr>
        <w:t>.</w:t>
      </w:r>
    </w:p>
    <w:p w:rsidR="00CC21BB" w:rsidRDefault="00CC21BB" w:rsidP="00CC21BB">
      <w:pPr>
        <w:autoSpaceDE w:val="0"/>
        <w:autoSpaceDN w:val="0"/>
        <w:adjustRightInd w:val="0"/>
        <w:ind w:firstLine="709"/>
        <w:jc w:val="both"/>
        <w:rPr>
          <w:rFonts w:eastAsia="Calibri"/>
          <w:sz w:val="26"/>
          <w:szCs w:val="26"/>
        </w:rPr>
      </w:pPr>
      <w:r>
        <w:rPr>
          <w:sz w:val="26"/>
          <w:szCs w:val="26"/>
        </w:rPr>
        <w:t xml:space="preserve">Помимо указанного в части 2 статьи 163 ЖК РФ случая </w:t>
      </w:r>
      <w:r>
        <w:rPr>
          <w:rFonts w:eastAsia="Calibri"/>
          <w:sz w:val="26"/>
          <w:szCs w:val="26"/>
        </w:rPr>
        <w:t>открытый конкурс по отбору управляющей организации проводится в следующих случаях:</w:t>
      </w:r>
    </w:p>
    <w:p w:rsidR="00CC21BB" w:rsidRDefault="00CC21BB" w:rsidP="00CC21BB">
      <w:pPr>
        <w:autoSpaceDE w:val="0"/>
        <w:autoSpaceDN w:val="0"/>
        <w:adjustRightInd w:val="0"/>
        <w:ind w:firstLine="709"/>
        <w:jc w:val="both"/>
        <w:rPr>
          <w:rFonts w:eastAsia="Calibri"/>
          <w:sz w:val="26"/>
          <w:szCs w:val="26"/>
        </w:rPr>
      </w:pPr>
      <w:r>
        <w:rPr>
          <w:rFonts w:eastAsia="Calibri"/>
          <w:sz w:val="26"/>
          <w:szCs w:val="26"/>
        </w:rPr>
        <w:t xml:space="preserve">1) при </w:t>
      </w:r>
      <w:r w:rsidRPr="004004CA">
        <w:rPr>
          <w:rFonts w:eastAsia="Calibri"/>
          <w:sz w:val="26"/>
          <w:szCs w:val="26"/>
        </w:rPr>
        <w:t>выдач</w:t>
      </w:r>
      <w:r>
        <w:rPr>
          <w:rFonts w:eastAsia="Calibri"/>
          <w:sz w:val="26"/>
          <w:szCs w:val="26"/>
        </w:rPr>
        <w:t>е</w:t>
      </w:r>
      <w:r w:rsidRPr="004004CA">
        <w:rPr>
          <w:rFonts w:eastAsia="Calibri"/>
          <w:sz w:val="26"/>
          <w:szCs w:val="26"/>
        </w:rPr>
        <w:t xml:space="preserve"> в порядке, установленном законодательством о градостроительной деятельности, разрешения на ввод в эксплуатацию многоквартирного дома</w:t>
      </w:r>
      <w:r>
        <w:rPr>
          <w:rFonts w:eastAsia="Calibri"/>
          <w:sz w:val="26"/>
          <w:szCs w:val="26"/>
        </w:rPr>
        <w:t xml:space="preserve"> (часть 13 статьи 161 ЖК РФ);</w:t>
      </w:r>
    </w:p>
    <w:p w:rsidR="00CC21BB" w:rsidRDefault="00CC21BB" w:rsidP="00CC21BB">
      <w:pPr>
        <w:autoSpaceDE w:val="0"/>
        <w:autoSpaceDN w:val="0"/>
        <w:adjustRightInd w:val="0"/>
        <w:ind w:firstLine="709"/>
        <w:jc w:val="both"/>
        <w:rPr>
          <w:rFonts w:eastAsia="Calibri"/>
          <w:sz w:val="26"/>
          <w:szCs w:val="26"/>
        </w:rPr>
      </w:pPr>
      <w:r>
        <w:rPr>
          <w:rFonts w:eastAsia="Calibri"/>
          <w:sz w:val="26"/>
          <w:szCs w:val="26"/>
        </w:rPr>
        <w:t xml:space="preserve">2) при </w:t>
      </w:r>
      <w:r w:rsidRPr="004004CA">
        <w:rPr>
          <w:rFonts w:eastAsia="Calibri"/>
          <w:sz w:val="26"/>
          <w:szCs w:val="26"/>
        </w:rPr>
        <w:t xml:space="preserve">исключении сведений о многоквартирном доме из реестра лицензий субъекта Российской Федерации, прекращении действия </w:t>
      </w:r>
      <w:r>
        <w:rPr>
          <w:rFonts w:eastAsia="Calibri"/>
          <w:sz w:val="26"/>
          <w:szCs w:val="26"/>
        </w:rPr>
        <w:t xml:space="preserve">или аннулирования </w:t>
      </w:r>
      <w:r w:rsidRPr="004004CA">
        <w:rPr>
          <w:rFonts w:eastAsia="Calibri"/>
          <w:sz w:val="26"/>
          <w:szCs w:val="26"/>
        </w:rPr>
        <w:t>лицензии</w:t>
      </w:r>
      <w:r>
        <w:rPr>
          <w:rFonts w:eastAsia="Calibri"/>
          <w:sz w:val="26"/>
          <w:szCs w:val="26"/>
        </w:rPr>
        <w:t xml:space="preserve"> управляющей организации и непринятии собственниками помещений в многоквартирном доме решения о выборе способа управления таким домом (часть 5 статьи 200 ЖК РФ);</w:t>
      </w:r>
    </w:p>
    <w:p w:rsidR="00CC21BB" w:rsidRDefault="00CC21BB" w:rsidP="00CC21BB">
      <w:pPr>
        <w:autoSpaceDE w:val="0"/>
        <w:autoSpaceDN w:val="0"/>
        <w:adjustRightInd w:val="0"/>
        <w:ind w:firstLine="709"/>
        <w:jc w:val="both"/>
        <w:rPr>
          <w:rFonts w:eastAsia="Calibri"/>
          <w:sz w:val="26"/>
          <w:szCs w:val="26"/>
        </w:rPr>
      </w:pPr>
      <w:r>
        <w:rPr>
          <w:rFonts w:eastAsia="Calibri"/>
          <w:sz w:val="26"/>
          <w:szCs w:val="26"/>
        </w:rPr>
        <w:t>3)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(часть 4 статьи 161 ЖК РФ);</w:t>
      </w:r>
    </w:p>
    <w:p w:rsidR="00CC21BB" w:rsidRDefault="00CC21BB" w:rsidP="00CC21BB">
      <w:pPr>
        <w:autoSpaceDE w:val="0"/>
        <w:autoSpaceDN w:val="0"/>
        <w:adjustRightInd w:val="0"/>
        <w:ind w:firstLine="709"/>
        <w:jc w:val="both"/>
        <w:rPr>
          <w:rFonts w:eastAsia="Calibri"/>
          <w:sz w:val="26"/>
          <w:szCs w:val="26"/>
        </w:rPr>
      </w:pPr>
      <w:r>
        <w:rPr>
          <w:rFonts w:eastAsia="Calibri"/>
          <w:sz w:val="26"/>
          <w:szCs w:val="26"/>
        </w:rPr>
        <w:t>4)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(часть 4 статьи 161 ЖК РФ).</w:t>
      </w:r>
    </w:p>
    <w:p w:rsidR="00CC21BB" w:rsidRDefault="00CC21BB" w:rsidP="00CC21BB">
      <w:pPr>
        <w:autoSpaceDE w:val="0"/>
        <w:autoSpaceDN w:val="0"/>
        <w:adjustRightInd w:val="0"/>
        <w:ind w:firstLine="709"/>
        <w:jc w:val="both"/>
        <w:rPr>
          <w:rFonts w:eastAsia="Calibri"/>
          <w:sz w:val="26"/>
          <w:szCs w:val="26"/>
        </w:rPr>
      </w:pPr>
      <w:proofErr w:type="gramStart"/>
      <w:r>
        <w:rPr>
          <w:rFonts w:eastAsia="Calibri"/>
          <w:sz w:val="26"/>
          <w:szCs w:val="26"/>
        </w:rPr>
        <w:t>Часть 17 статьи 161 ЖК РФ предусматривает, что у</w:t>
      </w:r>
      <w:r w:rsidRPr="004004CA">
        <w:rPr>
          <w:rFonts w:eastAsia="Calibri"/>
          <w:sz w:val="26"/>
          <w:szCs w:val="26"/>
        </w:rPr>
        <w:t xml:space="preserve">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w:t>
      </w:r>
      <w:r>
        <w:rPr>
          <w:rFonts w:eastAsia="Calibri"/>
          <w:sz w:val="26"/>
          <w:szCs w:val="26"/>
        </w:rPr>
        <w:t>ЖК РФ</w:t>
      </w:r>
      <w:r w:rsidRPr="004004CA">
        <w:rPr>
          <w:rFonts w:eastAsia="Calibri"/>
          <w:sz w:val="26"/>
          <w:szCs w:val="26"/>
        </w:rPr>
        <w:t xml:space="preserve">, или выбранный способ управления не реализован, не </w:t>
      </w:r>
      <w:r w:rsidRPr="004004CA">
        <w:rPr>
          <w:rFonts w:eastAsia="Calibri"/>
          <w:sz w:val="26"/>
          <w:szCs w:val="26"/>
        </w:rPr>
        <w:lastRenderedPageBreak/>
        <w:t>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w:t>
      </w:r>
      <w:proofErr w:type="gramEnd"/>
      <w:r w:rsidRPr="004004CA">
        <w:rPr>
          <w:rFonts w:eastAsia="Calibri"/>
          <w:sz w:val="26"/>
          <w:szCs w:val="26"/>
        </w:rPr>
        <w:t xml:space="preserve"> </w:t>
      </w:r>
      <w:r>
        <w:rPr>
          <w:rFonts w:eastAsia="Calibri"/>
          <w:sz w:val="26"/>
          <w:szCs w:val="26"/>
        </w:rPr>
        <w:t>ЖК РФ</w:t>
      </w:r>
      <w:r w:rsidRPr="004004CA">
        <w:rPr>
          <w:rFonts w:eastAsia="Calibri"/>
          <w:sz w:val="26"/>
          <w:szCs w:val="26"/>
        </w:rPr>
        <w:t xml:space="preserve">,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w:t>
      </w:r>
      <w:proofErr w:type="gramStart"/>
      <w:r w:rsidRPr="004004CA">
        <w:rPr>
          <w:rFonts w:eastAsia="Calibri"/>
          <w:sz w:val="26"/>
          <w:szCs w:val="26"/>
        </w:rPr>
        <w:t xml:space="preserve">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w:t>
      </w:r>
      <w:r>
        <w:rPr>
          <w:rFonts w:eastAsia="Calibri"/>
          <w:sz w:val="26"/>
          <w:szCs w:val="26"/>
        </w:rPr>
        <w:t>статьи 161 ЖК РФ</w:t>
      </w:r>
      <w:r w:rsidRPr="004004CA">
        <w:rPr>
          <w:rFonts w:eastAsia="Calibri"/>
          <w:sz w:val="26"/>
          <w:szCs w:val="26"/>
        </w:rPr>
        <w:t>, но не более одного года.</w:t>
      </w:r>
      <w:proofErr w:type="gramEnd"/>
    </w:p>
    <w:p w:rsidR="00CC21BB" w:rsidRDefault="00CC21BB" w:rsidP="00CC21BB">
      <w:pPr>
        <w:autoSpaceDE w:val="0"/>
        <w:autoSpaceDN w:val="0"/>
        <w:adjustRightInd w:val="0"/>
        <w:ind w:firstLine="709"/>
        <w:jc w:val="both"/>
        <w:rPr>
          <w:rFonts w:eastAsia="Calibri"/>
          <w:sz w:val="26"/>
          <w:szCs w:val="26"/>
        </w:rPr>
      </w:pPr>
      <w:proofErr w:type="gramStart"/>
      <w:r w:rsidRPr="006A361B">
        <w:rPr>
          <w:rFonts w:eastAsia="Calibri"/>
          <w:sz w:val="26"/>
          <w:szCs w:val="26"/>
        </w:rPr>
        <w:t>Правила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rFonts w:eastAsia="Calibri"/>
          <w:sz w:val="26"/>
          <w:szCs w:val="26"/>
        </w:rPr>
        <w:t xml:space="preserve"> утверждены Постановлением Правительства Российской Федерации </w:t>
      </w:r>
      <w:r w:rsidRPr="006A361B">
        <w:rPr>
          <w:rFonts w:eastAsia="Calibri"/>
          <w:sz w:val="26"/>
          <w:szCs w:val="26"/>
        </w:rPr>
        <w:t xml:space="preserve">от 21.12.2018 </w:t>
      </w:r>
      <w:r>
        <w:rPr>
          <w:rFonts w:eastAsia="Calibri"/>
          <w:sz w:val="26"/>
          <w:szCs w:val="26"/>
        </w:rPr>
        <w:t>№</w:t>
      </w:r>
      <w:r w:rsidRPr="006A361B">
        <w:rPr>
          <w:rFonts w:eastAsia="Calibri"/>
          <w:sz w:val="26"/>
          <w:szCs w:val="26"/>
        </w:rPr>
        <w:t xml:space="preserve"> 1616</w:t>
      </w:r>
      <w:r>
        <w:rPr>
          <w:rFonts w:eastAsia="Calibri"/>
          <w:sz w:val="26"/>
          <w:szCs w:val="26"/>
        </w:rPr>
        <w:t xml:space="preserve"> (далее – Правила № 1616), которые вступили в силу с 12 января 2019 года.</w:t>
      </w:r>
      <w:proofErr w:type="gramEnd"/>
    </w:p>
    <w:p w:rsidR="00CC21BB" w:rsidRDefault="00CC21BB" w:rsidP="00CC21BB">
      <w:pPr>
        <w:autoSpaceDE w:val="0"/>
        <w:autoSpaceDN w:val="0"/>
        <w:adjustRightInd w:val="0"/>
        <w:ind w:firstLine="709"/>
        <w:jc w:val="both"/>
        <w:rPr>
          <w:rFonts w:eastAsia="Calibri"/>
          <w:sz w:val="26"/>
          <w:szCs w:val="26"/>
        </w:rPr>
      </w:pPr>
      <w:r>
        <w:rPr>
          <w:rFonts w:eastAsia="Calibri"/>
          <w:sz w:val="26"/>
          <w:szCs w:val="26"/>
        </w:rPr>
        <w:t>В силу пункта 2 Правил № 1616 о</w:t>
      </w:r>
      <w:r w:rsidRPr="006A361B">
        <w:rPr>
          <w:rFonts w:eastAsia="Calibri"/>
          <w:sz w:val="26"/>
          <w:szCs w:val="26"/>
        </w:rPr>
        <w:t>пределение управляющей организации осуществляется решением органа местного самоуправления, органа государственной власти субъектов Российской Федерации - г. г. Москвы, Санкт-Петербурга и Севастополя, если законом соответствующего субъекта Российской Федерации не предусмотрено иное.</w:t>
      </w:r>
    </w:p>
    <w:p w:rsidR="00CC21BB" w:rsidRDefault="00CC21BB" w:rsidP="00CC21BB">
      <w:pPr>
        <w:autoSpaceDE w:val="0"/>
        <w:autoSpaceDN w:val="0"/>
        <w:adjustRightInd w:val="0"/>
        <w:ind w:firstLine="709"/>
        <w:jc w:val="both"/>
        <w:rPr>
          <w:sz w:val="26"/>
          <w:szCs w:val="26"/>
        </w:rPr>
      </w:pPr>
      <w:proofErr w:type="gramStart"/>
      <w:r>
        <w:rPr>
          <w:rFonts w:eastAsia="Calibri"/>
          <w:sz w:val="26"/>
          <w:szCs w:val="26"/>
        </w:rPr>
        <w:t xml:space="preserve">В настоящее время, с учетом положений статьи 14 </w:t>
      </w:r>
      <w:r w:rsidRPr="006A361B">
        <w:rPr>
          <w:rFonts w:eastAsia="Calibri"/>
          <w:sz w:val="26"/>
          <w:szCs w:val="26"/>
        </w:rPr>
        <w:t>Федеральн</w:t>
      </w:r>
      <w:r>
        <w:rPr>
          <w:rFonts w:eastAsia="Calibri"/>
          <w:sz w:val="26"/>
          <w:szCs w:val="26"/>
        </w:rPr>
        <w:t>ого</w:t>
      </w:r>
      <w:r w:rsidRPr="006A361B">
        <w:rPr>
          <w:rFonts w:eastAsia="Calibri"/>
          <w:sz w:val="26"/>
          <w:szCs w:val="26"/>
        </w:rPr>
        <w:t xml:space="preserve"> закон</w:t>
      </w:r>
      <w:r>
        <w:rPr>
          <w:rFonts w:eastAsia="Calibri"/>
          <w:sz w:val="26"/>
          <w:szCs w:val="26"/>
        </w:rPr>
        <w:t>а</w:t>
      </w:r>
      <w:r w:rsidRPr="006A361B">
        <w:rPr>
          <w:rFonts w:eastAsia="Calibri"/>
          <w:sz w:val="26"/>
          <w:szCs w:val="26"/>
        </w:rPr>
        <w:t xml:space="preserve"> от 06.10.2003 </w:t>
      </w:r>
      <w:r>
        <w:rPr>
          <w:rFonts w:eastAsia="Calibri"/>
          <w:sz w:val="26"/>
          <w:szCs w:val="26"/>
        </w:rPr>
        <w:t>№</w:t>
      </w:r>
      <w:r w:rsidRPr="006A361B">
        <w:rPr>
          <w:rFonts w:eastAsia="Calibri"/>
          <w:sz w:val="26"/>
          <w:szCs w:val="26"/>
        </w:rPr>
        <w:t xml:space="preserve"> 131-ФЗ</w:t>
      </w:r>
      <w:r>
        <w:rPr>
          <w:rFonts w:eastAsia="Calibri"/>
          <w:sz w:val="26"/>
          <w:szCs w:val="26"/>
        </w:rPr>
        <w:t xml:space="preserve"> «</w:t>
      </w:r>
      <w:r w:rsidRPr="006A361B">
        <w:rPr>
          <w:rFonts w:eastAsia="Calibri"/>
          <w:sz w:val="26"/>
          <w:szCs w:val="26"/>
        </w:rPr>
        <w:t>Об общих принципах организации местного самоуп</w:t>
      </w:r>
      <w:r>
        <w:rPr>
          <w:rFonts w:eastAsia="Calibri"/>
          <w:sz w:val="26"/>
          <w:szCs w:val="26"/>
        </w:rPr>
        <w:t xml:space="preserve">равления в Российской Федерации» и пункта 1 статьи 4.6 закона Ненецкого автономного округа от 17.02.2010 № 8-оз </w:t>
      </w:r>
      <w:r w:rsidRPr="004004CA">
        <w:rPr>
          <w:sz w:val="26"/>
          <w:szCs w:val="26"/>
        </w:rPr>
        <w:t>«О регулировании отдельных вопросов организации местного самоуправления на территории Ненецкого автономного округа»</w:t>
      </w:r>
      <w:r>
        <w:rPr>
          <w:sz w:val="26"/>
          <w:szCs w:val="26"/>
        </w:rPr>
        <w:t xml:space="preserve"> в сельских населенных пунктах Ненецкого автономного округа вопросы, связанные с организацией и проведением открытых</w:t>
      </w:r>
      <w:proofErr w:type="gramEnd"/>
      <w:r>
        <w:rPr>
          <w:sz w:val="26"/>
          <w:szCs w:val="26"/>
        </w:rPr>
        <w:t xml:space="preserve"> конкурсов по отбору управляющей организации для управления многоквартирным домом, определением управляющей организации для управления многоквартирным домом, в отношении которого собственниками помещений не выбран способ управления таким домом, отнесены к компетенции органов местного самоуправления соответствующих сельских поселений.</w:t>
      </w:r>
    </w:p>
    <w:p w:rsidR="00CC21BB" w:rsidRDefault="00CC21BB" w:rsidP="00CC21BB">
      <w:pPr>
        <w:autoSpaceDE w:val="0"/>
        <w:autoSpaceDN w:val="0"/>
        <w:adjustRightInd w:val="0"/>
        <w:ind w:firstLine="709"/>
        <w:jc w:val="both"/>
        <w:rPr>
          <w:sz w:val="26"/>
          <w:szCs w:val="26"/>
        </w:rPr>
      </w:pPr>
      <w:r>
        <w:rPr>
          <w:sz w:val="26"/>
          <w:szCs w:val="26"/>
        </w:rPr>
        <w:t>Госстройжилнадзор НАО ведет на постоянной основе мониторинг исполнения законодательства в сфере управления многоквартирными домами, в том числе применительно к сельским населенным пунктам. Анализ данных мониторинга показывает, что существующее в Ненецком автономном округе распределение полномочий в сфере управления многоквартирными домами между органами местного самоуправления сельских поселений и органом местного самоуправления муниципального района является крайне неэффективным.</w:t>
      </w:r>
    </w:p>
    <w:p w:rsidR="00CC21BB" w:rsidRDefault="00CC21BB" w:rsidP="00CC21BB">
      <w:pPr>
        <w:autoSpaceDE w:val="0"/>
        <w:autoSpaceDN w:val="0"/>
        <w:adjustRightInd w:val="0"/>
        <w:ind w:firstLine="709"/>
        <w:jc w:val="both"/>
        <w:rPr>
          <w:sz w:val="26"/>
          <w:szCs w:val="26"/>
        </w:rPr>
      </w:pPr>
      <w:proofErr w:type="gramStart"/>
      <w:r>
        <w:rPr>
          <w:sz w:val="26"/>
          <w:szCs w:val="26"/>
        </w:rPr>
        <w:t xml:space="preserve">Так, по состоянию на 16.04.2019, в сельских населенных пунктах не выбран или не реализован способ управления 35 многоквартирными домами, в том числе 3 домами в с. Великовисочное (дома №№ 32, 82, 87А), 1 домом в п. Каратайка (ул. Центральная, д. 37), 1 домом в с. Коткино (ул. Школьная, д. 17), 1 домом в д. </w:t>
      </w:r>
      <w:r>
        <w:rPr>
          <w:sz w:val="26"/>
          <w:szCs w:val="26"/>
        </w:rPr>
        <w:lastRenderedPageBreak/>
        <w:t>Макарово (ул. Центральная, д. 9), 9 домами</w:t>
      </w:r>
      <w:proofErr w:type="gramEnd"/>
      <w:r>
        <w:rPr>
          <w:sz w:val="26"/>
          <w:szCs w:val="26"/>
        </w:rPr>
        <w:t xml:space="preserve"> </w:t>
      </w:r>
      <w:proofErr w:type="gramStart"/>
      <w:r>
        <w:rPr>
          <w:sz w:val="26"/>
          <w:szCs w:val="26"/>
        </w:rPr>
        <w:t>в с. Нижняя Пеша (№№ 14, 16, 16-А, 19, 21 по ул. Калинина, №№ 11, 13 по ул. Новая, №№ 2-А, 31 по ул. Советская), 3 домами в с. Оксино (дома №№ 50, 83, 135), 1 домом в с. Ома (ул. Почтовая, д. 28), 7 домами в п. Харута (дома №№ 1, 2, 3, 5-А, 5-Б, 10, 16 по ул. Победы), 9 домами в п</w:t>
      </w:r>
      <w:proofErr w:type="gramEnd"/>
      <w:r>
        <w:rPr>
          <w:sz w:val="26"/>
          <w:szCs w:val="26"/>
        </w:rPr>
        <w:t>. Шойна (дома №№ 1, 2, 3, 4, 5, 6, 8, 10, 18 по ул. Набережная).</w:t>
      </w:r>
    </w:p>
    <w:p w:rsidR="00CC21BB" w:rsidRDefault="00CC21BB" w:rsidP="00CC21BB">
      <w:pPr>
        <w:autoSpaceDE w:val="0"/>
        <w:autoSpaceDN w:val="0"/>
        <w:adjustRightInd w:val="0"/>
        <w:ind w:firstLine="709"/>
        <w:jc w:val="both"/>
        <w:rPr>
          <w:sz w:val="26"/>
          <w:szCs w:val="26"/>
        </w:rPr>
      </w:pPr>
      <w:r>
        <w:rPr>
          <w:sz w:val="26"/>
          <w:szCs w:val="26"/>
        </w:rPr>
        <w:t>О</w:t>
      </w:r>
      <w:r w:rsidRPr="00B007AC">
        <w:rPr>
          <w:sz w:val="26"/>
          <w:szCs w:val="26"/>
        </w:rPr>
        <w:t>рган</w:t>
      </w:r>
      <w:r>
        <w:rPr>
          <w:sz w:val="26"/>
          <w:szCs w:val="26"/>
        </w:rPr>
        <w:t>ы</w:t>
      </w:r>
      <w:r w:rsidRPr="00B007AC">
        <w:rPr>
          <w:sz w:val="26"/>
          <w:szCs w:val="26"/>
        </w:rPr>
        <w:t xml:space="preserve"> местного самоуправления сельских поселений</w:t>
      </w:r>
      <w:r>
        <w:rPr>
          <w:sz w:val="26"/>
          <w:szCs w:val="26"/>
        </w:rPr>
        <w:t xml:space="preserve"> при этом испытывают затруднения с определением управляющей организации для управления многоквартирными домами, в том числе в части разработки конкурсной документации, расчета экономически обоснованного тарифа на содержание общего имущества в многоквартирных домах, соблюдения сроков объявления конкурсных процедур. </w:t>
      </w:r>
      <w:proofErr w:type="gramStart"/>
      <w:r>
        <w:rPr>
          <w:sz w:val="26"/>
          <w:szCs w:val="26"/>
        </w:rPr>
        <w:t>За период с 2017 по 2019 годы в Нарьян-Марском городском суде по причине несоблюдения органами местного самоуправления сельских поселений регламентированных сроков объявления конкурсных процедур рассматривалось 10 административных дел (трижды по Администрации МО «Омский сельсовет» НАО, дважды по Администрации МО «Тельвисочный сельсовет» НАО, по одному разу в отношении Администраций МО «Коткинский сельсовет» НАО, МО «Пустозерский сельсовет» НАО, МО «Юшарский сельсовет» НАО</w:t>
      </w:r>
      <w:proofErr w:type="gramEnd"/>
      <w:r>
        <w:rPr>
          <w:sz w:val="26"/>
          <w:szCs w:val="26"/>
        </w:rPr>
        <w:t xml:space="preserve">, </w:t>
      </w:r>
      <w:proofErr w:type="gramStart"/>
      <w:r>
        <w:rPr>
          <w:sz w:val="26"/>
          <w:szCs w:val="26"/>
        </w:rPr>
        <w:t>МО «Шоинский сельсовет» НАО и МО «Хоседа-Хардский сельсовет» НАО), в части случаев данные нарушения устранялись в ходе судебного разбирательства до вынесения судебного решения, в некоторых случаях даже при наличии судебного решения конкурсы не были объявлены (в отношении Администраций МО «Коткинский сельсовет» НАО и МО «Хоседа-Хардский сельсовет» НАО ведутся исполнительные производства территориальным подразделением Федеральной службы судебных приставов).</w:t>
      </w:r>
      <w:proofErr w:type="gramEnd"/>
    </w:p>
    <w:p w:rsidR="00CC21BB" w:rsidRDefault="00CC21BB" w:rsidP="00CC21BB">
      <w:pPr>
        <w:autoSpaceDE w:val="0"/>
        <w:autoSpaceDN w:val="0"/>
        <w:adjustRightInd w:val="0"/>
        <w:ind w:firstLine="709"/>
        <w:jc w:val="both"/>
        <w:rPr>
          <w:sz w:val="26"/>
          <w:szCs w:val="26"/>
        </w:rPr>
      </w:pPr>
      <w:r>
        <w:rPr>
          <w:sz w:val="26"/>
          <w:szCs w:val="26"/>
        </w:rPr>
        <w:t>При всем этом, как показывает практика, само по себе объявление конкурсных процедур принимает формальный характер в связи с тем, что такие конкурсы признаются несостоявшимися по причине отсутствия заявок претендентов. Частные управляющие организации по причине экономической непривлекательности сферы управления многоквартирными домами в сельских населенных пунктах округа отсутствуют. Муниципальные управляющие организации, находящиеся в ведении органов местного самоуправления сельских поселений имеются только на территории МО «Тельвисочный сельсовет» НАО и МО «Поселок Амдерма» (при этом в части п. Амдерма проводятся мероприятия по реорганизации МУП «Амдермасервис» путем присоединения к МП ЗР «Севержилкомсервис»). Единственной организацией, которая имеет лицензию на управление многоквартирными домами, обладает сетью филиалов в сельских населенных пунктах округа, является МП ЗР «Севержилкомсервис». Данная организация, однако, от участия в вышеуказанных конкурсах уклоняется.</w:t>
      </w:r>
    </w:p>
    <w:p w:rsidR="00CC21BB" w:rsidRDefault="00CC21BB" w:rsidP="00CC21BB">
      <w:pPr>
        <w:autoSpaceDE w:val="0"/>
        <w:autoSpaceDN w:val="0"/>
        <w:adjustRightInd w:val="0"/>
        <w:ind w:firstLine="709"/>
        <w:jc w:val="both"/>
        <w:rPr>
          <w:sz w:val="26"/>
          <w:szCs w:val="26"/>
        </w:rPr>
      </w:pPr>
      <w:r>
        <w:rPr>
          <w:sz w:val="26"/>
          <w:szCs w:val="26"/>
        </w:rPr>
        <w:t xml:space="preserve">Определение органами местного самоуправления сельских поселений управляющих организаций в порядке, предусмотренном частью 17 статьи 161 ЖК РФ и Правилами № 1616, оказывается невозможным по той же причине. Согласно пункту 5 Правил № 1616 </w:t>
      </w:r>
      <w:r w:rsidRPr="00467149">
        <w:rPr>
          <w:sz w:val="26"/>
          <w:szCs w:val="26"/>
        </w:rPr>
        <w:t>решением об определении управляющей организации может быть определена управляющая организация</w:t>
      </w:r>
      <w:r>
        <w:rPr>
          <w:sz w:val="26"/>
          <w:szCs w:val="26"/>
        </w:rPr>
        <w:t xml:space="preserve">, включенная в соответствующий перечень. Указанный перечень формируется на основании заявок </w:t>
      </w:r>
      <w:r w:rsidRPr="00467149">
        <w:rPr>
          <w:sz w:val="26"/>
          <w:szCs w:val="26"/>
        </w:rPr>
        <w:t>управляющ</w:t>
      </w:r>
      <w:r>
        <w:rPr>
          <w:sz w:val="26"/>
          <w:szCs w:val="26"/>
        </w:rPr>
        <w:t>их</w:t>
      </w:r>
      <w:r w:rsidRPr="00467149">
        <w:rPr>
          <w:sz w:val="26"/>
          <w:szCs w:val="26"/>
        </w:rPr>
        <w:t xml:space="preserve"> организаци</w:t>
      </w:r>
      <w:r>
        <w:rPr>
          <w:sz w:val="26"/>
          <w:szCs w:val="26"/>
        </w:rPr>
        <w:t xml:space="preserve">й либо протоколов о допуске управляющей организации к участию в конкурсе по отбору управляющей организации для управления многоквартирным домом. В отсутствие указанных заявок и протоколов органы местного самоуправления сельских поселений оказываются не в состоянии </w:t>
      </w:r>
      <w:r>
        <w:rPr>
          <w:sz w:val="26"/>
          <w:szCs w:val="26"/>
        </w:rPr>
        <w:lastRenderedPageBreak/>
        <w:t>сформировать названный перечень, а, следовательно, и произвести назначение управляющей организации для временного управления многоквартирным домом.</w:t>
      </w:r>
    </w:p>
    <w:p w:rsidR="00CC21BB" w:rsidRDefault="00CC21BB" w:rsidP="00CC21BB">
      <w:pPr>
        <w:autoSpaceDE w:val="0"/>
        <w:autoSpaceDN w:val="0"/>
        <w:adjustRightInd w:val="0"/>
        <w:ind w:firstLine="709"/>
        <w:jc w:val="both"/>
        <w:rPr>
          <w:sz w:val="26"/>
          <w:szCs w:val="26"/>
        </w:rPr>
      </w:pPr>
      <w:r>
        <w:rPr>
          <w:sz w:val="26"/>
          <w:szCs w:val="26"/>
        </w:rPr>
        <w:t xml:space="preserve">Таким образом, на территории сельских населенных пунктов длительное время без управления и должного технического обслуживания </w:t>
      </w:r>
      <w:r>
        <w:rPr>
          <w:sz w:val="26"/>
          <w:szCs w:val="26"/>
        </w:rPr>
        <w:t>имеется</w:t>
      </w:r>
      <w:r>
        <w:rPr>
          <w:sz w:val="26"/>
          <w:szCs w:val="26"/>
        </w:rPr>
        <w:t xml:space="preserve"> значительное количество жилых зданий. Необходимо отметить, что часть таких домов являются новостройками (</w:t>
      </w:r>
      <w:r>
        <w:rPr>
          <w:sz w:val="26"/>
          <w:szCs w:val="26"/>
        </w:rPr>
        <w:t>к примеру,</w:t>
      </w:r>
      <w:bookmarkStart w:id="0" w:name="_GoBack"/>
      <w:bookmarkEnd w:id="0"/>
      <w:r>
        <w:rPr>
          <w:sz w:val="26"/>
          <w:szCs w:val="26"/>
        </w:rPr>
        <w:t xml:space="preserve"> </w:t>
      </w:r>
      <w:r>
        <w:rPr>
          <w:sz w:val="26"/>
          <w:szCs w:val="26"/>
        </w:rPr>
        <w:t xml:space="preserve">2 дома в п. Харута, 1 дом в п. Каратайка, 1 дом </w:t>
      </w:r>
      <w:proofErr w:type="gramStart"/>
      <w:r>
        <w:rPr>
          <w:sz w:val="26"/>
          <w:szCs w:val="26"/>
        </w:rPr>
        <w:t>в</w:t>
      </w:r>
      <w:proofErr w:type="gramEnd"/>
      <w:r>
        <w:rPr>
          <w:sz w:val="26"/>
          <w:szCs w:val="26"/>
        </w:rPr>
        <w:t xml:space="preserve"> с. Великовисочное, 1 дом в с. Ома). Отсутствие должного технического обслуживания объектов влечет за собой преждевременный износ конструктивных элементов, и, как следствие, сокращение срока эксплуатации зданий. Данная ситуация нарушает права граждан на благоприятные и безопасные условия проживания, не обеспечивает реализацию гарантированного государством права на жилище (статья 40 Конституции РФ).</w:t>
      </w:r>
    </w:p>
    <w:p w:rsidR="00CC21BB" w:rsidRDefault="00CC21BB" w:rsidP="00CC21BB">
      <w:pPr>
        <w:autoSpaceDE w:val="0"/>
        <w:autoSpaceDN w:val="0"/>
        <w:adjustRightInd w:val="0"/>
        <w:ind w:firstLine="709"/>
        <w:jc w:val="both"/>
        <w:rPr>
          <w:sz w:val="26"/>
          <w:szCs w:val="26"/>
        </w:rPr>
      </w:pPr>
      <w:proofErr w:type="gramStart"/>
      <w:r>
        <w:rPr>
          <w:sz w:val="26"/>
          <w:szCs w:val="26"/>
        </w:rPr>
        <w:t>С учетом изложенного целесообразно передать полномочия по организации и проведения открытых конкурсов по отбору управляющей организации для управления многоквартирным домом, определения управляющей организации для управления многоквартирным домом, в отношении которого собственниками помещений не выбран способ управления таким домом с уровня органов местного самоуправления сельских поселений на уровень органа местного самоуправления муниципального района.</w:t>
      </w:r>
      <w:proofErr w:type="gramEnd"/>
    </w:p>
    <w:p w:rsidR="00CC21BB" w:rsidRDefault="00CC21BB" w:rsidP="00CC21BB">
      <w:pPr>
        <w:autoSpaceDE w:val="0"/>
        <w:autoSpaceDN w:val="0"/>
        <w:adjustRightInd w:val="0"/>
        <w:ind w:firstLine="709"/>
        <w:jc w:val="both"/>
        <w:rPr>
          <w:sz w:val="26"/>
          <w:szCs w:val="26"/>
        </w:rPr>
      </w:pPr>
      <w:r>
        <w:rPr>
          <w:sz w:val="26"/>
          <w:szCs w:val="26"/>
        </w:rPr>
        <w:t xml:space="preserve">В связи с этим предлагается внести изменение в пункт 1 </w:t>
      </w:r>
      <w:r w:rsidRPr="004004CA">
        <w:rPr>
          <w:sz w:val="26"/>
          <w:szCs w:val="26"/>
        </w:rPr>
        <w:t>статью 4.6 закона Ненецкого автономного округа «О регулировании отдельных вопросов организации местного самоуправления на территории Ненецкого автономного округа»</w:t>
      </w:r>
      <w:r>
        <w:rPr>
          <w:sz w:val="26"/>
          <w:szCs w:val="26"/>
        </w:rPr>
        <w:t>, исключив из вопросов местного значения сельских поселений Ненецкого автономного округа вышеназванные полномочия.</w:t>
      </w:r>
    </w:p>
    <w:p w:rsidR="00CC21BB" w:rsidRPr="000B625A" w:rsidRDefault="00CC21BB" w:rsidP="00CC21BB">
      <w:pPr>
        <w:autoSpaceDE w:val="0"/>
        <w:autoSpaceDN w:val="0"/>
        <w:adjustRightInd w:val="0"/>
        <w:ind w:firstLine="709"/>
        <w:jc w:val="both"/>
        <w:rPr>
          <w:rFonts w:eastAsia="Calibri"/>
          <w:sz w:val="26"/>
          <w:szCs w:val="26"/>
        </w:rPr>
      </w:pPr>
      <w:r w:rsidRPr="000B625A">
        <w:rPr>
          <w:rFonts w:eastAsia="Calibri"/>
          <w:sz w:val="26"/>
          <w:szCs w:val="26"/>
        </w:rPr>
        <w:t xml:space="preserve">Принятие данного </w:t>
      </w:r>
      <w:r>
        <w:rPr>
          <w:rFonts w:eastAsia="Calibri"/>
          <w:sz w:val="26"/>
          <w:szCs w:val="26"/>
        </w:rPr>
        <w:t>законопроекта</w:t>
      </w:r>
      <w:r w:rsidRPr="000B625A">
        <w:rPr>
          <w:rFonts w:eastAsia="Calibri"/>
          <w:sz w:val="26"/>
          <w:szCs w:val="26"/>
        </w:rPr>
        <w:t xml:space="preserve"> не требует внесения изменений в иные нормативные правовые акты Ненецкого автономного округа.</w:t>
      </w:r>
    </w:p>
    <w:p w:rsidR="00CC21BB" w:rsidRPr="000B625A" w:rsidRDefault="00CC21BB" w:rsidP="00CC21BB">
      <w:pPr>
        <w:autoSpaceDE w:val="0"/>
        <w:autoSpaceDN w:val="0"/>
        <w:adjustRightInd w:val="0"/>
        <w:ind w:firstLine="709"/>
        <w:jc w:val="both"/>
        <w:rPr>
          <w:rFonts w:eastAsia="Calibri"/>
          <w:sz w:val="26"/>
          <w:szCs w:val="26"/>
        </w:rPr>
      </w:pPr>
      <w:r w:rsidRPr="000B625A">
        <w:rPr>
          <w:rFonts w:eastAsia="Calibri"/>
          <w:sz w:val="26"/>
          <w:szCs w:val="26"/>
        </w:rPr>
        <w:t xml:space="preserve">Проект </w:t>
      </w:r>
      <w:r>
        <w:rPr>
          <w:rFonts w:eastAsia="Calibri"/>
          <w:sz w:val="26"/>
          <w:szCs w:val="26"/>
        </w:rPr>
        <w:t>указанного окружного</w:t>
      </w:r>
      <w:r w:rsidRPr="000B625A">
        <w:rPr>
          <w:rFonts w:eastAsia="Calibri"/>
          <w:sz w:val="26"/>
          <w:szCs w:val="26"/>
        </w:rPr>
        <w:t xml:space="preserve"> </w:t>
      </w:r>
      <w:r>
        <w:rPr>
          <w:rFonts w:eastAsia="Calibri"/>
          <w:sz w:val="26"/>
          <w:szCs w:val="26"/>
        </w:rPr>
        <w:t>закона</w:t>
      </w:r>
      <w:r w:rsidRPr="000B625A">
        <w:rPr>
          <w:rFonts w:eastAsia="Calibri"/>
          <w:sz w:val="26"/>
          <w:szCs w:val="26"/>
        </w:rPr>
        <w:t xml:space="preserve"> не оказывает влияния на расходы окружного бюджета, не затрагивает вопросы осуществления предпринимательской и инвестиционной деятельности, оценке регулирующего воздействия не подлежит.</w:t>
      </w:r>
    </w:p>
    <w:p w:rsidR="00F453DB" w:rsidRPr="004B74D7" w:rsidRDefault="00CC21BB" w:rsidP="00CC21BB">
      <w:pPr>
        <w:autoSpaceDE w:val="0"/>
        <w:autoSpaceDN w:val="0"/>
        <w:adjustRightInd w:val="0"/>
        <w:ind w:firstLine="709"/>
        <w:jc w:val="both"/>
        <w:rPr>
          <w:rFonts w:eastAsia="Calibri"/>
          <w:sz w:val="26"/>
          <w:szCs w:val="26"/>
        </w:rPr>
      </w:pPr>
      <w:r w:rsidRPr="000B625A">
        <w:rPr>
          <w:rFonts w:eastAsia="Calibri"/>
          <w:sz w:val="26"/>
          <w:szCs w:val="26"/>
        </w:rPr>
        <w:t>Реализация проекта не потребует дополнительных материальных и иных затрат.</w:t>
      </w:r>
    </w:p>
    <w:p w:rsidR="00F453DB" w:rsidRDefault="00F453DB" w:rsidP="00F453DB">
      <w:pPr>
        <w:pStyle w:val="ConsPlusNormal"/>
        <w:spacing w:before="60"/>
        <w:ind w:firstLine="709"/>
        <w:jc w:val="both"/>
        <w:rPr>
          <w:sz w:val="26"/>
          <w:szCs w:val="26"/>
        </w:rPr>
      </w:pPr>
    </w:p>
    <w:sectPr w:rsidR="00F453DB" w:rsidSect="006C7EC6">
      <w:headerReference w:type="default" r:id="rId8"/>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85" w:rsidRDefault="006B2F85" w:rsidP="006C7EC6">
      <w:r>
        <w:separator/>
      </w:r>
    </w:p>
  </w:endnote>
  <w:endnote w:type="continuationSeparator" w:id="0">
    <w:p w:rsidR="006B2F85" w:rsidRDefault="006B2F85" w:rsidP="006C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85" w:rsidRDefault="006B2F85" w:rsidP="006C7EC6">
      <w:r>
        <w:separator/>
      </w:r>
    </w:p>
  </w:footnote>
  <w:footnote w:type="continuationSeparator" w:id="0">
    <w:p w:rsidR="006B2F85" w:rsidRDefault="006B2F85" w:rsidP="006C7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C6" w:rsidRDefault="00F7205D">
    <w:pPr>
      <w:pStyle w:val="ab"/>
      <w:jc w:val="center"/>
    </w:pPr>
    <w:r>
      <w:fldChar w:fldCharType="begin"/>
    </w:r>
    <w:r>
      <w:instrText>PAGE   \* MERGEFORMAT</w:instrText>
    </w:r>
    <w:r>
      <w:fldChar w:fldCharType="separate"/>
    </w:r>
    <w:r w:rsidR="00CC21BB">
      <w:rPr>
        <w:noProof/>
      </w:rPr>
      <w:t>2</w:t>
    </w:r>
    <w:r>
      <w:rPr>
        <w:noProof/>
      </w:rPr>
      <w:fldChar w:fldCharType="end"/>
    </w:r>
  </w:p>
  <w:p w:rsidR="006C7EC6" w:rsidRDefault="006C7EC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2B"/>
    <w:rsid w:val="0000284D"/>
    <w:rsid w:val="00002CB3"/>
    <w:rsid w:val="00003B60"/>
    <w:rsid w:val="000050F0"/>
    <w:rsid w:val="00007D5C"/>
    <w:rsid w:val="00012A9F"/>
    <w:rsid w:val="000139C5"/>
    <w:rsid w:val="00014084"/>
    <w:rsid w:val="00020BC0"/>
    <w:rsid w:val="00020CB0"/>
    <w:rsid w:val="00021932"/>
    <w:rsid w:val="000257B2"/>
    <w:rsid w:val="00027FF9"/>
    <w:rsid w:val="000311B1"/>
    <w:rsid w:val="00031925"/>
    <w:rsid w:val="0003338C"/>
    <w:rsid w:val="00034AD2"/>
    <w:rsid w:val="00036B72"/>
    <w:rsid w:val="00036D17"/>
    <w:rsid w:val="0003785B"/>
    <w:rsid w:val="000400D0"/>
    <w:rsid w:val="00040B91"/>
    <w:rsid w:val="000415C3"/>
    <w:rsid w:val="00042F21"/>
    <w:rsid w:val="000433B6"/>
    <w:rsid w:val="000459B9"/>
    <w:rsid w:val="0004736B"/>
    <w:rsid w:val="000505D3"/>
    <w:rsid w:val="00053268"/>
    <w:rsid w:val="000535DE"/>
    <w:rsid w:val="00054C4C"/>
    <w:rsid w:val="00055FD6"/>
    <w:rsid w:val="00056A13"/>
    <w:rsid w:val="0005751A"/>
    <w:rsid w:val="00060AEE"/>
    <w:rsid w:val="000613A0"/>
    <w:rsid w:val="00061C5F"/>
    <w:rsid w:val="0006258F"/>
    <w:rsid w:val="000665A8"/>
    <w:rsid w:val="000717CB"/>
    <w:rsid w:val="00071BE0"/>
    <w:rsid w:val="00071DB4"/>
    <w:rsid w:val="00075375"/>
    <w:rsid w:val="00076591"/>
    <w:rsid w:val="000766AF"/>
    <w:rsid w:val="00077080"/>
    <w:rsid w:val="00080000"/>
    <w:rsid w:val="000807C7"/>
    <w:rsid w:val="00082983"/>
    <w:rsid w:val="000852FF"/>
    <w:rsid w:val="00085352"/>
    <w:rsid w:val="00085BC4"/>
    <w:rsid w:val="00086036"/>
    <w:rsid w:val="00086CA7"/>
    <w:rsid w:val="000912BE"/>
    <w:rsid w:val="00092B66"/>
    <w:rsid w:val="00093578"/>
    <w:rsid w:val="0009506F"/>
    <w:rsid w:val="000954EB"/>
    <w:rsid w:val="00095D28"/>
    <w:rsid w:val="000A057A"/>
    <w:rsid w:val="000A0F21"/>
    <w:rsid w:val="000A109C"/>
    <w:rsid w:val="000A1486"/>
    <w:rsid w:val="000A24B0"/>
    <w:rsid w:val="000A2ACC"/>
    <w:rsid w:val="000A302B"/>
    <w:rsid w:val="000A3B91"/>
    <w:rsid w:val="000A403B"/>
    <w:rsid w:val="000A6DAB"/>
    <w:rsid w:val="000A6E4F"/>
    <w:rsid w:val="000A7065"/>
    <w:rsid w:val="000B17C7"/>
    <w:rsid w:val="000B3091"/>
    <w:rsid w:val="000B3141"/>
    <w:rsid w:val="000B5E00"/>
    <w:rsid w:val="000B60C0"/>
    <w:rsid w:val="000B61D5"/>
    <w:rsid w:val="000B625A"/>
    <w:rsid w:val="000B7B4B"/>
    <w:rsid w:val="000B7BAA"/>
    <w:rsid w:val="000C0BCA"/>
    <w:rsid w:val="000C10BA"/>
    <w:rsid w:val="000C2C3E"/>
    <w:rsid w:val="000C315A"/>
    <w:rsid w:val="000C50C0"/>
    <w:rsid w:val="000C5AD2"/>
    <w:rsid w:val="000D045D"/>
    <w:rsid w:val="000D2FAD"/>
    <w:rsid w:val="000D4E8D"/>
    <w:rsid w:val="000D4F68"/>
    <w:rsid w:val="000D7097"/>
    <w:rsid w:val="000D7320"/>
    <w:rsid w:val="000D7326"/>
    <w:rsid w:val="000E0B1A"/>
    <w:rsid w:val="000E13A4"/>
    <w:rsid w:val="000E1B98"/>
    <w:rsid w:val="000E1C5C"/>
    <w:rsid w:val="000E1F04"/>
    <w:rsid w:val="000E2A62"/>
    <w:rsid w:val="000E3F78"/>
    <w:rsid w:val="000E5AAB"/>
    <w:rsid w:val="000E5CF4"/>
    <w:rsid w:val="000E61DD"/>
    <w:rsid w:val="000E6213"/>
    <w:rsid w:val="000F0323"/>
    <w:rsid w:val="000F0E48"/>
    <w:rsid w:val="000F1CD8"/>
    <w:rsid w:val="000F201C"/>
    <w:rsid w:val="000F3347"/>
    <w:rsid w:val="000F34FF"/>
    <w:rsid w:val="000F4328"/>
    <w:rsid w:val="000F6892"/>
    <w:rsid w:val="000F6A5E"/>
    <w:rsid w:val="000F7411"/>
    <w:rsid w:val="00100424"/>
    <w:rsid w:val="0010048F"/>
    <w:rsid w:val="00101296"/>
    <w:rsid w:val="00101567"/>
    <w:rsid w:val="001058D6"/>
    <w:rsid w:val="00106705"/>
    <w:rsid w:val="0011181A"/>
    <w:rsid w:val="00112ACA"/>
    <w:rsid w:val="00113E49"/>
    <w:rsid w:val="00114B3B"/>
    <w:rsid w:val="00115BC6"/>
    <w:rsid w:val="00120153"/>
    <w:rsid w:val="0012039A"/>
    <w:rsid w:val="001213FA"/>
    <w:rsid w:val="00121659"/>
    <w:rsid w:val="001222E6"/>
    <w:rsid w:val="00122969"/>
    <w:rsid w:val="00122998"/>
    <w:rsid w:val="00125BB7"/>
    <w:rsid w:val="0012705F"/>
    <w:rsid w:val="00131E5E"/>
    <w:rsid w:val="001330B5"/>
    <w:rsid w:val="00134593"/>
    <w:rsid w:val="00136445"/>
    <w:rsid w:val="0014003C"/>
    <w:rsid w:val="001403FF"/>
    <w:rsid w:val="00141170"/>
    <w:rsid w:val="00141469"/>
    <w:rsid w:val="00142FEE"/>
    <w:rsid w:val="0014596D"/>
    <w:rsid w:val="001533D6"/>
    <w:rsid w:val="0015792A"/>
    <w:rsid w:val="001620D9"/>
    <w:rsid w:val="001657DA"/>
    <w:rsid w:val="0017027B"/>
    <w:rsid w:val="00173FF0"/>
    <w:rsid w:val="00174A53"/>
    <w:rsid w:val="001776BC"/>
    <w:rsid w:val="00180D21"/>
    <w:rsid w:val="00182189"/>
    <w:rsid w:val="001824CA"/>
    <w:rsid w:val="0018653D"/>
    <w:rsid w:val="0018756D"/>
    <w:rsid w:val="00187AA5"/>
    <w:rsid w:val="0019073E"/>
    <w:rsid w:val="00192143"/>
    <w:rsid w:val="00192A81"/>
    <w:rsid w:val="00194594"/>
    <w:rsid w:val="001A174F"/>
    <w:rsid w:val="001A18B7"/>
    <w:rsid w:val="001A21F4"/>
    <w:rsid w:val="001A4788"/>
    <w:rsid w:val="001A52B9"/>
    <w:rsid w:val="001A584C"/>
    <w:rsid w:val="001A6F4F"/>
    <w:rsid w:val="001A7CBA"/>
    <w:rsid w:val="001B3A3A"/>
    <w:rsid w:val="001B597C"/>
    <w:rsid w:val="001B5D0B"/>
    <w:rsid w:val="001B6DF6"/>
    <w:rsid w:val="001B72EE"/>
    <w:rsid w:val="001C2325"/>
    <w:rsid w:val="001C2FC5"/>
    <w:rsid w:val="001C32CB"/>
    <w:rsid w:val="001C3C69"/>
    <w:rsid w:val="001C4C8B"/>
    <w:rsid w:val="001C507F"/>
    <w:rsid w:val="001C6ABA"/>
    <w:rsid w:val="001D4D9D"/>
    <w:rsid w:val="001E018C"/>
    <w:rsid w:val="001E0544"/>
    <w:rsid w:val="001E13BE"/>
    <w:rsid w:val="001E1B90"/>
    <w:rsid w:val="001E1D7E"/>
    <w:rsid w:val="001E21FE"/>
    <w:rsid w:val="001E44C0"/>
    <w:rsid w:val="001E4907"/>
    <w:rsid w:val="001E54C2"/>
    <w:rsid w:val="001F296E"/>
    <w:rsid w:val="001F2AAC"/>
    <w:rsid w:val="001F3069"/>
    <w:rsid w:val="001F335F"/>
    <w:rsid w:val="001F3DF3"/>
    <w:rsid w:val="001F5FD1"/>
    <w:rsid w:val="001F65C9"/>
    <w:rsid w:val="001F6E29"/>
    <w:rsid w:val="001F6E5B"/>
    <w:rsid w:val="001F7D67"/>
    <w:rsid w:val="0020005E"/>
    <w:rsid w:val="0020111F"/>
    <w:rsid w:val="00211E27"/>
    <w:rsid w:val="00211EFA"/>
    <w:rsid w:val="0021304C"/>
    <w:rsid w:val="002133A1"/>
    <w:rsid w:val="002145EA"/>
    <w:rsid w:val="00214E73"/>
    <w:rsid w:val="0022184E"/>
    <w:rsid w:val="0022298E"/>
    <w:rsid w:val="00222E8E"/>
    <w:rsid w:val="002262EE"/>
    <w:rsid w:val="002326BB"/>
    <w:rsid w:val="002337BF"/>
    <w:rsid w:val="00234490"/>
    <w:rsid w:val="00235BAD"/>
    <w:rsid w:val="002371E7"/>
    <w:rsid w:val="00237B16"/>
    <w:rsid w:val="0024063E"/>
    <w:rsid w:val="0024084F"/>
    <w:rsid w:val="00241A71"/>
    <w:rsid w:val="00244B4B"/>
    <w:rsid w:val="00244CDA"/>
    <w:rsid w:val="002473BB"/>
    <w:rsid w:val="00247419"/>
    <w:rsid w:val="002500A2"/>
    <w:rsid w:val="00250BD8"/>
    <w:rsid w:val="00251B29"/>
    <w:rsid w:val="002528F3"/>
    <w:rsid w:val="00254AE2"/>
    <w:rsid w:val="002558A1"/>
    <w:rsid w:val="00256E52"/>
    <w:rsid w:val="0025768B"/>
    <w:rsid w:val="002621F3"/>
    <w:rsid w:val="00262CB6"/>
    <w:rsid w:val="00263509"/>
    <w:rsid w:val="0026762D"/>
    <w:rsid w:val="0027028C"/>
    <w:rsid w:val="00270C7A"/>
    <w:rsid w:val="00271562"/>
    <w:rsid w:val="00271C8E"/>
    <w:rsid w:val="00276460"/>
    <w:rsid w:val="00280A15"/>
    <w:rsid w:val="00283E34"/>
    <w:rsid w:val="00284079"/>
    <w:rsid w:val="0028510A"/>
    <w:rsid w:val="0029075D"/>
    <w:rsid w:val="0029081D"/>
    <w:rsid w:val="00290C93"/>
    <w:rsid w:val="00290EA9"/>
    <w:rsid w:val="00293C25"/>
    <w:rsid w:val="00293FAE"/>
    <w:rsid w:val="00294BEC"/>
    <w:rsid w:val="00295A25"/>
    <w:rsid w:val="00295A35"/>
    <w:rsid w:val="00297DF9"/>
    <w:rsid w:val="002A26C6"/>
    <w:rsid w:val="002A2B98"/>
    <w:rsid w:val="002A6A3C"/>
    <w:rsid w:val="002A6E26"/>
    <w:rsid w:val="002A7280"/>
    <w:rsid w:val="002A7465"/>
    <w:rsid w:val="002B0A70"/>
    <w:rsid w:val="002B216D"/>
    <w:rsid w:val="002B32F5"/>
    <w:rsid w:val="002B43D0"/>
    <w:rsid w:val="002B722D"/>
    <w:rsid w:val="002C0194"/>
    <w:rsid w:val="002C0460"/>
    <w:rsid w:val="002C1881"/>
    <w:rsid w:val="002C197D"/>
    <w:rsid w:val="002C260F"/>
    <w:rsid w:val="002D252E"/>
    <w:rsid w:val="002D3829"/>
    <w:rsid w:val="002D4A71"/>
    <w:rsid w:val="002D5455"/>
    <w:rsid w:val="002D697A"/>
    <w:rsid w:val="002D6D31"/>
    <w:rsid w:val="002E09A0"/>
    <w:rsid w:val="002E1B56"/>
    <w:rsid w:val="002E220F"/>
    <w:rsid w:val="002E24EC"/>
    <w:rsid w:val="002E4385"/>
    <w:rsid w:val="002E4574"/>
    <w:rsid w:val="002E5271"/>
    <w:rsid w:val="002E6C0F"/>
    <w:rsid w:val="002E7057"/>
    <w:rsid w:val="002F044E"/>
    <w:rsid w:val="002F4458"/>
    <w:rsid w:val="002F4B3F"/>
    <w:rsid w:val="002F7689"/>
    <w:rsid w:val="00301800"/>
    <w:rsid w:val="00301BDE"/>
    <w:rsid w:val="003044D3"/>
    <w:rsid w:val="00305B72"/>
    <w:rsid w:val="0030623A"/>
    <w:rsid w:val="00310A69"/>
    <w:rsid w:val="0031242F"/>
    <w:rsid w:val="00314609"/>
    <w:rsid w:val="0031506F"/>
    <w:rsid w:val="00315A9C"/>
    <w:rsid w:val="00316BDD"/>
    <w:rsid w:val="003201CF"/>
    <w:rsid w:val="003239A8"/>
    <w:rsid w:val="0032499D"/>
    <w:rsid w:val="00327A72"/>
    <w:rsid w:val="00330E7E"/>
    <w:rsid w:val="00335C82"/>
    <w:rsid w:val="003373C2"/>
    <w:rsid w:val="00342594"/>
    <w:rsid w:val="003431D3"/>
    <w:rsid w:val="00344D15"/>
    <w:rsid w:val="00345F65"/>
    <w:rsid w:val="003501AE"/>
    <w:rsid w:val="00351957"/>
    <w:rsid w:val="003540E9"/>
    <w:rsid w:val="00355A7F"/>
    <w:rsid w:val="00355AE2"/>
    <w:rsid w:val="00356C20"/>
    <w:rsid w:val="00357A0E"/>
    <w:rsid w:val="00357EDD"/>
    <w:rsid w:val="00360C8B"/>
    <w:rsid w:val="003647CC"/>
    <w:rsid w:val="00367ECD"/>
    <w:rsid w:val="003702E6"/>
    <w:rsid w:val="00370C7C"/>
    <w:rsid w:val="0037127D"/>
    <w:rsid w:val="00373EE8"/>
    <w:rsid w:val="00373F01"/>
    <w:rsid w:val="00375581"/>
    <w:rsid w:val="00375819"/>
    <w:rsid w:val="003765C1"/>
    <w:rsid w:val="0038067C"/>
    <w:rsid w:val="003814C4"/>
    <w:rsid w:val="00381FB6"/>
    <w:rsid w:val="00382C10"/>
    <w:rsid w:val="00382DC0"/>
    <w:rsid w:val="003867F8"/>
    <w:rsid w:val="003903BA"/>
    <w:rsid w:val="003912FD"/>
    <w:rsid w:val="00391363"/>
    <w:rsid w:val="00391A76"/>
    <w:rsid w:val="00391D1D"/>
    <w:rsid w:val="003934AE"/>
    <w:rsid w:val="0039477F"/>
    <w:rsid w:val="00394BAD"/>
    <w:rsid w:val="003A08B8"/>
    <w:rsid w:val="003A0F60"/>
    <w:rsid w:val="003A1264"/>
    <w:rsid w:val="003A178A"/>
    <w:rsid w:val="003A1FD9"/>
    <w:rsid w:val="003A3756"/>
    <w:rsid w:val="003A4B05"/>
    <w:rsid w:val="003A582C"/>
    <w:rsid w:val="003B17D5"/>
    <w:rsid w:val="003B2541"/>
    <w:rsid w:val="003B3221"/>
    <w:rsid w:val="003B3590"/>
    <w:rsid w:val="003B3CF0"/>
    <w:rsid w:val="003B6360"/>
    <w:rsid w:val="003B7F86"/>
    <w:rsid w:val="003C0B84"/>
    <w:rsid w:val="003C26F9"/>
    <w:rsid w:val="003C35C3"/>
    <w:rsid w:val="003C54E1"/>
    <w:rsid w:val="003C5F34"/>
    <w:rsid w:val="003C5FE2"/>
    <w:rsid w:val="003C6B14"/>
    <w:rsid w:val="003C70A7"/>
    <w:rsid w:val="003C7D38"/>
    <w:rsid w:val="003D35E9"/>
    <w:rsid w:val="003D4B76"/>
    <w:rsid w:val="003D5109"/>
    <w:rsid w:val="003D58EF"/>
    <w:rsid w:val="003D688B"/>
    <w:rsid w:val="003D6BA1"/>
    <w:rsid w:val="003D6BAB"/>
    <w:rsid w:val="003E323A"/>
    <w:rsid w:val="003E38CD"/>
    <w:rsid w:val="003E4692"/>
    <w:rsid w:val="003E58DE"/>
    <w:rsid w:val="003E6CB9"/>
    <w:rsid w:val="003F34F5"/>
    <w:rsid w:val="003F5643"/>
    <w:rsid w:val="003F6E45"/>
    <w:rsid w:val="003F7CC1"/>
    <w:rsid w:val="003F7FED"/>
    <w:rsid w:val="00402806"/>
    <w:rsid w:val="00403AF4"/>
    <w:rsid w:val="0040536F"/>
    <w:rsid w:val="00411947"/>
    <w:rsid w:val="004128D0"/>
    <w:rsid w:val="00412944"/>
    <w:rsid w:val="00420371"/>
    <w:rsid w:val="00420AC1"/>
    <w:rsid w:val="00426047"/>
    <w:rsid w:val="004265ED"/>
    <w:rsid w:val="00426BCF"/>
    <w:rsid w:val="0043272B"/>
    <w:rsid w:val="004429CD"/>
    <w:rsid w:val="004441E8"/>
    <w:rsid w:val="00445260"/>
    <w:rsid w:val="00446DAE"/>
    <w:rsid w:val="00447165"/>
    <w:rsid w:val="00447189"/>
    <w:rsid w:val="00447841"/>
    <w:rsid w:val="00453BDB"/>
    <w:rsid w:val="00454CCB"/>
    <w:rsid w:val="004567A4"/>
    <w:rsid w:val="0045683C"/>
    <w:rsid w:val="004607A2"/>
    <w:rsid w:val="004637B4"/>
    <w:rsid w:val="004713AF"/>
    <w:rsid w:val="004717DF"/>
    <w:rsid w:val="00473544"/>
    <w:rsid w:val="00473952"/>
    <w:rsid w:val="00474AAC"/>
    <w:rsid w:val="00475453"/>
    <w:rsid w:val="004758BC"/>
    <w:rsid w:val="004772C9"/>
    <w:rsid w:val="00477412"/>
    <w:rsid w:val="00481FF6"/>
    <w:rsid w:val="00484256"/>
    <w:rsid w:val="004866D2"/>
    <w:rsid w:val="004874DF"/>
    <w:rsid w:val="0049131A"/>
    <w:rsid w:val="0049143B"/>
    <w:rsid w:val="004923ED"/>
    <w:rsid w:val="0049276F"/>
    <w:rsid w:val="00492F27"/>
    <w:rsid w:val="0049379E"/>
    <w:rsid w:val="004949BD"/>
    <w:rsid w:val="00494A30"/>
    <w:rsid w:val="00495112"/>
    <w:rsid w:val="00497B30"/>
    <w:rsid w:val="004A01FD"/>
    <w:rsid w:val="004A0635"/>
    <w:rsid w:val="004A07FF"/>
    <w:rsid w:val="004A087B"/>
    <w:rsid w:val="004A0A07"/>
    <w:rsid w:val="004A1D46"/>
    <w:rsid w:val="004A2542"/>
    <w:rsid w:val="004A59A9"/>
    <w:rsid w:val="004A7E93"/>
    <w:rsid w:val="004B0E0A"/>
    <w:rsid w:val="004B1997"/>
    <w:rsid w:val="004B2F90"/>
    <w:rsid w:val="004B423E"/>
    <w:rsid w:val="004B4289"/>
    <w:rsid w:val="004B589E"/>
    <w:rsid w:val="004B5B95"/>
    <w:rsid w:val="004B74D7"/>
    <w:rsid w:val="004C5B6A"/>
    <w:rsid w:val="004C6E84"/>
    <w:rsid w:val="004C75B1"/>
    <w:rsid w:val="004C7A5A"/>
    <w:rsid w:val="004C7DF8"/>
    <w:rsid w:val="004D2372"/>
    <w:rsid w:val="004D415A"/>
    <w:rsid w:val="004D6268"/>
    <w:rsid w:val="004E1976"/>
    <w:rsid w:val="004E2CDD"/>
    <w:rsid w:val="004F77E6"/>
    <w:rsid w:val="005007B7"/>
    <w:rsid w:val="00501623"/>
    <w:rsid w:val="005035C9"/>
    <w:rsid w:val="005054A9"/>
    <w:rsid w:val="005067EC"/>
    <w:rsid w:val="0050782E"/>
    <w:rsid w:val="0051101E"/>
    <w:rsid w:val="00512255"/>
    <w:rsid w:val="00512404"/>
    <w:rsid w:val="00514370"/>
    <w:rsid w:val="0051584B"/>
    <w:rsid w:val="0051746F"/>
    <w:rsid w:val="00523596"/>
    <w:rsid w:val="005245C2"/>
    <w:rsid w:val="00524DA1"/>
    <w:rsid w:val="0052520F"/>
    <w:rsid w:val="0052614C"/>
    <w:rsid w:val="00526DF4"/>
    <w:rsid w:val="00530391"/>
    <w:rsid w:val="00531079"/>
    <w:rsid w:val="0053307F"/>
    <w:rsid w:val="00533F6F"/>
    <w:rsid w:val="005406E3"/>
    <w:rsid w:val="00541E0F"/>
    <w:rsid w:val="00541F3B"/>
    <w:rsid w:val="005444BE"/>
    <w:rsid w:val="0054665A"/>
    <w:rsid w:val="00551828"/>
    <w:rsid w:val="00553E83"/>
    <w:rsid w:val="005542FC"/>
    <w:rsid w:val="00554751"/>
    <w:rsid w:val="00554FE1"/>
    <w:rsid w:val="005573E7"/>
    <w:rsid w:val="00557983"/>
    <w:rsid w:val="0056086C"/>
    <w:rsid w:val="00562197"/>
    <w:rsid w:val="00562888"/>
    <w:rsid w:val="00562E04"/>
    <w:rsid w:val="005635D6"/>
    <w:rsid w:val="00563779"/>
    <w:rsid w:val="00564A25"/>
    <w:rsid w:val="00564FBB"/>
    <w:rsid w:val="0056630D"/>
    <w:rsid w:val="00566342"/>
    <w:rsid w:val="00566A09"/>
    <w:rsid w:val="00566B40"/>
    <w:rsid w:val="00575ED9"/>
    <w:rsid w:val="005761D5"/>
    <w:rsid w:val="00576AEE"/>
    <w:rsid w:val="00577F34"/>
    <w:rsid w:val="00582CC0"/>
    <w:rsid w:val="0058579F"/>
    <w:rsid w:val="00585B0C"/>
    <w:rsid w:val="00590EDE"/>
    <w:rsid w:val="00591148"/>
    <w:rsid w:val="00591E88"/>
    <w:rsid w:val="00592F75"/>
    <w:rsid w:val="00595085"/>
    <w:rsid w:val="00596CFE"/>
    <w:rsid w:val="00596DAA"/>
    <w:rsid w:val="00596FFF"/>
    <w:rsid w:val="00597493"/>
    <w:rsid w:val="00597B2A"/>
    <w:rsid w:val="005A16D5"/>
    <w:rsid w:val="005A30CF"/>
    <w:rsid w:val="005A387A"/>
    <w:rsid w:val="005A3ED4"/>
    <w:rsid w:val="005A5347"/>
    <w:rsid w:val="005A5A58"/>
    <w:rsid w:val="005A63E3"/>
    <w:rsid w:val="005A6456"/>
    <w:rsid w:val="005A6995"/>
    <w:rsid w:val="005A7074"/>
    <w:rsid w:val="005B030F"/>
    <w:rsid w:val="005B0C59"/>
    <w:rsid w:val="005B2BD8"/>
    <w:rsid w:val="005B301C"/>
    <w:rsid w:val="005B3E82"/>
    <w:rsid w:val="005B415F"/>
    <w:rsid w:val="005B5981"/>
    <w:rsid w:val="005B5CEC"/>
    <w:rsid w:val="005B62B6"/>
    <w:rsid w:val="005B79D9"/>
    <w:rsid w:val="005B7D6F"/>
    <w:rsid w:val="005C1478"/>
    <w:rsid w:val="005C2091"/>
    <w:rsid w:val="005C3094"/>
    <w:rsid w:val="005C540D"/>
    <w:rsid w:val="005D2001"/>
    <w:rsid w:val="005D6BEE"/>
    <w:rsid w:val="005D6D2B"/>
    <w:rsid w:val="005D71E7"/>
    <w:rsid w:val="005E00D7"/>
    <w:rsid w:val="005E19E5"/>
    <w:rsid w:val="005E2DE8"/>
    <w:rsid w:val="005E2F71"/>
    <w:rsid w:val="005E3226"/>
    <w:rsid w:val="005E784E"/>
    <w:rsid w:val="005E79C7"/>
    <w:rsid w:val="005E7A20"/>
    <w:rsid w:val="005E7EE1"/>
    <w:rsid w:val="005F2182"/>
    <w:rsid w:val="005F2E19"/>
    <w:rsid w:val="005F3205"/>
    <w:rsid w:val="005F558D"/>
    <w:rsid w:val="005F5DF2"/>
    <w:rsid w:val="005F64B2"/>
    <w:rsid w:val="006014A7"/>
    <w:rsid w:val="0060180F"/>
    <w:rsid w:val="00602DF2"/>
    <w:rsid w:val="00603122"/>
    <w:rsid w:val="00606FE4"/>
    <w:rsid w:val="00614113"/>
    <w:rsid w:val="00615B3D"/>
    <w:rsid w:val="00621B36"/>
    <w:rsid w:val="0062286A"/>
    <w:rsid w:val="0062311A"/>
    <w:rsid w:val="0062429E"/>
    <w:rsid w:val="0062672F"/>
    <w:rsid w:val="006274BA"/>
    <w:rsid w:val="0063115B"/>
    <w:rsid w:val="00631181"/>
    <w:rsid w:val="00635F02"/>
    <w:rsid w:val="0064052C"/>
    <w:rsid w:val="0064081B"/>
    <w:rsid w:val="0064148D"/>
    <w:rsid w:val="0064180E"/>
    <w:rsid w:val="00642831"/>
    <w:rsid w:val="00643862"/>
    <w:rsid w:val="006441D4"/>
    <w:rsid w:val="006447A8"/>
    <w:rsid w:val="006454FB"/>
    <w:rsid w:val="006461CA"/>
    <w:rsid w:val="00647D15"/>
    <w:rsid w:val="00647D8A"/>
    <w:rsid w:val="00647F7C"/>
    <w:rsid w:val="00650DA5"/>
    <w:rsid w:val="006534FA"/>
    <w:rsid w:val="006548C4"/>
    <w:rsid w:val="00662EED"/>
    <w:rsid w:val="00663EBC"/>
    <w:rsid w:val="00667D2C"/>
    <w:rsid w:val="00670AC2"/>
    <w:rsid w:val="00671D59"/>
    <w:rsid w:val="006722F9"/>
    <w:rsid w:val="006731F7"/>
    <w:rsid w:val="006737D9"/>
    <w:rsid w:val="00673B69"/>
    <w:rsid w:val="00683EB6"/>
    <w:rsid w:val="00684817"/>
    <w:rsid w:val="0068490A"/>
    <w:rsid w:val="00685345"/>
    <w:rsid w:val="00685EF8"/>
    <w:rsid w:val="00687709"/>
    <w:rsid w:val="00690165"/>
    <w:rsid w:val="006914AC"/>
    <w:rsid w:val="00692C09"/>
    <w:rsid w:val="0069365E"/>
    <w:rsid w:val="00693BBA"/>
    <w:rsid w:val="00695C4B"/>
    <w:rsid w:val="00696573"/>
    <w:rsid w:val="006A0B25"/>
    <w:rsid w:val="006A58B5"/>
    <w:rsid w:val="006A5EC7"/>
    <w:rsid w:val="006A668E"/>
    <w:rsid w:val="006A7D4C"/>
    <w:rsid w:val="006A7F8E"/>
    <w:rsid w:val="006B0F47"/>
    <w:rsid w:val="006B0FAF"/>
    <w:rsid w:val="006B1301"/>
    <w:rsid w:val="006B1EAE"/>
    <w:rsid w:val="006B2F85"/>
    <w:rsid w:val="006B4732"/>
    <w:rsid w:val="006B55CC"/>
    <w:rsid w:val="006B5752"/>
    <w:rsid w:val="006B75A9"/>
    <w:rsid w:val="006B7C8C"/>
    <w:rsid w:val="006C051E"/>
    <w:rsid w:val="006C20B7"/>
    <w:rsid w:val="006C22C1"/>
    <w:rsid w:val="006C4009"/>
    <w:rsid w:val="006C4483"/>
    <w:rsid w:val="006C5929"/>
    <w:rsid w:val="006C5F80"/>
    <w:rsid w:val="006C7EC6"/>
    <w:rsid w:val="006D19CE"/>
    <w:rsid w:val="006D3B99"/>
    <w:rsid w:val="006D7FA3"/>
    <w:rsid w:val="006E0D48"/>
    <w:rsid w:val="006E13C8"/>
    <w:rsid w:val="006E1D81"/>
    <w:rsid w:val="006E26AE"/>
    <w:rsid w:val="006E280F"/>
    <w:rsid w:val="006E2EFE"/>
    <w:rsid w:val="006E5260"/>
    <w:rsid w:val="006E5C2D"/>
    <w:rsid w:val="006E5D17"/>
    <w:rsid w:val="006E67B6"/>
    <w:rsid w:val="006E737C"/>
    <w:rsid w:val="006F496A"/>
    <w:rsid w:val="006F5AA1"/>
    <w:rsid w:val="006F62B8"/>
    <w:rsid w:val="00701A67"/>
    <w:rsid w:val="00704913"/>
    <w:rsid w:val="007050B7"/>
    <w:rsid w:val="007051EA"/>
    <w:rsid w:val="00707F44"/>
    <w:rsid w:val="0071107B"/>
    <w:rsid w:val="00712149"/>
    <w:rsid w:val="00715B92"/>
    <w:rsid w:val="00716137"/>
    <w:rsid w:val="007200E7"/>
    <w:rsid w:val="0073012A"/>
    <w:rsid w:val="00734AC7"/>
    <w:rsid w:val="007362FA"/>
    <w:rsid w:val="007377A2"/>
    <w:rsid w:val="00741786"/>
    <w:rsid w:val="00743EBF"/>
    <w:rsid w:val="00745461"/>
    <w:rsid w:val="00750438"/>
    <w:rsid w:val="00750CF1"/>
    <w:rsid w:val="007529F9"/>
    <w:rsid w:val="00754FE3"/>
    <w:rsid w:val="0075592F"/>
    <w:rsid w:val="00755A16"/>
    <w:rsid w:val="00755DFE"/>
    <w:rsid w:val="00756212"/>
    <w:rsid w:val="00760C3E"/>
    <w:rsid w:val="007614C9"/>
    <w:rsid w:val="00761E26"/>
    <w:rsid w:val="00762C46"/>
    <w:rsid w:val="00763338"/>
    <w:rsid w:val="007635EA"/>
    <w:rsid w:val="0077054B"/>
    <w:rsid w:val="007735A8"/>
    <w:rsid w:val="00775DAF"/>
    <w:rsid w:val="00776AD2"/>
    <w:rsid w:val="00784709"/>
    <w:rsid w:val="00791379"/>
    <w:rsid w:val="00792B25"/>
    <w:rsid w:val="00793830"/>
    <w:rsid w:val="007941C3"/>
    <w:rsid w:val="0079483D"/>
    <w:rsid w:val="00794B05"/>
    <w:rsid w:val="007960B5"/>
    <w:rsid w:val="007A0A00"/>
    <w:rsid w:val="007A2B5F"/>
    <w:rsid w:val="007A4895"/>
    <w:rsid w:val="007A51DF"/>
    <w:rsid w:val="007A5942"/>
    <w:rsid w:val="007B002A"/>
    <w:rsid w:val="007B0EED"/>
    <w:rsid w:val="007B1ADD"/>
    <w:rsid w:val="007B26E8"/>
    <w:rsid w:val="007B2E0D"/>
    <w:rsid w:val="007B5176"/>
    <w:rsid w:val="007B643F"/>
    <w:rsid w:val="007B78D8"/>
    <w:rsid w:val="007B7F8C"/>
    <w:rsid w:val="007C186B"/>
    <w:rsid w:val="007C50FD"/>
    <w:rsid w:val="007C617E"/>
    <w:rsid w:val="007C79DF"/>
    <w:rsid w:val="007D0584"/>
    <w:rsid w:val="007D42CF"/>
    <w:rsid w:val="007D4744"/>
    <w:rsid w:val="007D618C"/>
    <w:rsid w:val="007D64C4"/>
    <w:rsid w:val="007D7455"/>
    <w:rsid w:val="007E2C2F"/>
    <w:rsid w:val="007E3B2C"/>
    <w:rsid w:val="007E48CF"/>
    <w:rsid w:val="007E4FDC"/>
    <w:rsid w:val="007E593B"/>
    <w:rsid w:val="007F0F16"/>
    <w:rsid w:val="007F32E9"/>
    <w:rsid w:val="007F338E"/>
    <w:rsid w:val="007F583C"/>
    <w:rsid w:val="007F5D55"/>
    <w:rsid w:val="007F6146"/>
    <w:rsid w:val="007F7BBF"/>
    <w:rsid w:val="008030E9"/>
    <w:rsid w:val="00804608"/>
    <w:rsid w:val="008058E8"/>
    <w:rsid w:val="00806363"/>
    <w:rsid w:val="00813317"/>
    <w:rsid w:val="00813F1C"/>
    <w:rsid w:val="00816475"/>
    <w:rsid w:val="008164ED"/>
    <w:rsid w:val="00817809"/>
    <w:rsid w:val="0082427D"/>
    <w:rsid w:val="00824D94"/>
    <w:rsid w:val="008255E8"/>
    <w:rsid w:val="00826316"/>
    <w:rsid w:val="00826D7A"/>
    <w:rsid w:val="0083027E"/>
    <w:rsid w:val="00831DE2"/>
    <w:rsid w:val="00833291"/>
    <w:rsid w:val="00833E89"/>
    <w:rsid w:val="00834DFB"/>
    <w:rsid w:val="008351CF"/>
    <w:rsid w:val="0083531A"/>
    <w:rsid w:val="008358DE"/>
    <w:rsid w:val="00835CC1"/>
    <w:rsid w:val="00840A1E"/>
    <w:rsid w:val="00842A58"/>
    <w:rsid w:val="00844CD8"/>
    <w:rsid w:val="008453CE"/>
    <w:rsid w:val="00851BE2"/>
    <w:rsid w:val="008532F7"/>
    <w:rsid w:val="008553E5"/>
    <w:rsid w:val="00855F0C"/>
    <w:rsid w:val="00856AE7"/>
    <w:rsid w:val="0085789F"/>
    <w:rsid w:val="00860644"/>
    <w:rsid w:val="008610CE"/>
    <w:rsid w:val="0086277F"/>
    <w:rsid w:val="008629D9"/>
    <w:rsid w:val="008634DD"/>
    <w:rsid w:val="00865076"/>
    <w:rsid w:val="00870C36"/>
    <w:rsid w:val="008725D2"/>
    <w:rsid w:val="00872CF2"/>
    <w:rsid w:val="00872FF3"/>
    <w:rsid w:val="00873A5F"/>
    <w:rsid w:val="0087527A"/>
    <w:rsid w:val="00875948"/>
    <w:rsid w:val="00875BC3"/>
    <w:rsid w:val="00880FC8"/>
    <w:rsid w:val="0088207D"/>
    <w:rsid w:val="00884208"/>
    <w:rsid w:val="00887114"/>
    <w:rsid w:val="00887E4E"/>
    <w:rsid w:val="00887F84"/>
    <w:rsid w:val="008909B2"/>
    <w:rsid w:val="00894D97"/>
    <w:rsid w:val="00894DD0"/>
    <w:rsid w:val="00896427"/>
    <w:rsid w:val="00897D31"/>
    <w:rsid w:val="008A559C"/>
    <w:rsid w:val="008A62FF"/>
    <w:rsid w:val="008A75B5"/>
    <w:rsid w:val="008B089A"/>
    <w:rsid w:val="008B103B"/>
    <w:rsid w:val="008B4638"/>
    <w:rsid w:val="008B5839"/>
    <w:rsid w:val="008B5AF4"/>
    <w:rsid w:val="008B613E"/>
    <w:rsid w:val="008B6D9D"/>
    <w:rsid w:val="008B7A6C"/>
    <w:rsid w:val="008B7AE4"/>
    <w:rsid w:val="008C0B83"/>
    <w:rsid w:val="008C3D51"/>
    <w:rsid w:val="008C54DB"/>
    <w:rsid w:val="008C672C"/>
    <w:rsid w:val="008C6937"/>
    <w:rsid w:val="008D4557"/>
    <w:rsid w:val="008D556F"/>
    <w:rsid w:val="008D676A"/>
    <w:rsid w:val="008E1F04"/>
    <w:rsid w:val="008E23BE"/>
    <w:rsid w:val="008E2A36"/>
    <w:rsid w:val="008E2F83"/>
    <w:rsid w:val="008E3A37"/>
    <w:rsid w:val="008E4900"/>
    <w:rsid w:val="008E671B"/>
    <w:rsid w:val="008E6A03"/>
    <w:rsid w:val="008E6A62"/>
    <w:rsid w:val="008E705B"/>
    <w:rsid w:val="008F03B3"/>
    <w:rsid w:val="008F0877"/>
    <w:rsid w:val="008F1020"/>
    <w:rsid w:val="008F1262"/>
    <w:rsid w:val="008F22D1"/>
    <w:rsid w:val="008F248E"/>
    <w:rsid w:val="008F31A4"/>
    <w:rsid w:val="008F434E"/>
    <w:rsid w:val="008F49B8"/>
    <w:rsid w:val="008F6921"/>
    <w:rsid w:val="008F71C7"/>
    <w:rsid w:val="00900701"/>
    <w:rsid w:val="00900B4C"/>
    <w:rsid w:val="00901673"/>
    <w:rsid w:val="00901ADE"/>
    <w:rsid w:val="00901EE9"/>
    <w:rsid w:val="00902D11"/>
    <w:rsid w:val="0090631D"/>
    <w:rsid w:val="00906DEA"/>
    <w:rsid w:val="009077DE"/>
    <w:rsid w:val="0090798D"/>
    <w:rsid w:val="009101CE"/>
    <w:rsid w:val="0091057A"/>
    <w:rsid w:val="009115A8"/>
    <w:rsid w:val="00915303"/>
    <w:rsid w:val="00915C73"/>
    <w:rsid w:val="00915EF5"/>
    <w:rsid w:val="00916427"/>
    <w:rsid w:val="009164B0"/>
    <w:rsid w:val="00920A9D"/>
    <w:rsid w:val="0092195E"/>
    <w:rsid w:val="0092341C"/>
    <w:rsid w:val="00924166"/>
    <w:rsid w:val="00925337"/>
    <w:rsid w:val="00926005"/>
    <w:rsid w:val="0092619C"/>
    <w:rsid w:val="00926802"/>
    <w:rsid w:val="00927BD5"/>
    <w:rsid w:val="009412FD"/>
    <w:rsid w:val="009421C0"/>
    <w:rsid w:val="009438E8"/>
    <w:rsid w:val="009452DE"/>
    <w:rsid w:val="00945C14"/>
    <w:rsid w:val="00945FC5"/>
    <w:rsid w:val="009473EB"/>
    <w:rsid w:val="009515E5"/>
    <w:rsid w:val="0095208C"/>
    <w:rsid w:val="0095259B"/>
    <w:rsid w:val="00953911"/>
    <w:rsid w:val="0095415E"/>
    <w:rsid w:val="00955A70"/>
    <w:rsid w:val="00956B01"/>
    <w:rsid w:val="00962160"/>
    <w:rsid w:val="00962DA2"/>
    <w:rsid w:val="00964572"/>
    <w:rsid w:val="0096623E"/>
    <w:rsid w:val="009662FF"/>
    <w:rsid w:val="00967314"/>
    <w:rsid w:val="0097154F"/>
    <w:rsid w:val="009725CC"/>
    <w:rsid w:val="00973A02"/>
    <w:rsid w:val="00974316"/>
    <w:rsid w:val="00984683"/>
    <w:rsid w:val="00984692"/>
    <w:rsid w:val="00987EF7"/>
    <w:rsid w:val="009917D4"/>
    <w:rsid w:val="00993026"/>
    <w:rsid w:val="0099514F"/>
    <w:rsid w:val="00995F2D"/>
    <w:rsid w:val="009969B3"/>
    <w:rsid w:val="00996DB1"/>
    <w:rsid w:val="00997077"/>
    <w:rsid w:val="009A0F4F"/>
    <w:rsid w:val="009A2299"/>
    <w:rsid w:val="009A6B1E"/>
    <w:rsid w:val="009B0A11"/>
    <w:rsid w:val="009B1732"/>
    <w:rsid w:val="009B34CE"/>
    <w:rsid w:val="009B3B17"/>
    <w:rsid w:val="009B47E6"/>
    <w:rsid w:val="009B5BA9"/>
    <w:rsid w:val="009B6AB4"/>
    <w:rsid w:val="009B6C00"/>
    <w:rsid w:val="009C0537"/>
    <w:rsid w:val="009C0688"/>
    <w:rsid w:val="009C0E06"/>
    <w:rsid w:val="009C2270"/>
    <w:rsid w:val="009C2B09"/>
    <w:rsid w:val="009C4654"/>
    <w:rsid w:val="009C659C"/>
    <w:rsid w:val="009C6C3D"/>
    <w:rsid w:val="009C7888"/>
    <w:rsid w:val="009C7B0D"/>
    <w:rsid w:val="009D09E2"/>
    <w:rsid w:val="009D2B86"/>
    <w:rsid w:val="009D33C7"/>
    <w:rsid w:val="009D441A"/>
    <w:rsid w:val="009D4826"/>
    <w:rsid w:val="009D5559"/>
    <w:rsid w:val="009D5CC0"/>
    <w:rsid w:val="009E37C1"/>
    <w:rsid w:val="009E47C9"/>
    <w:rsid w:val="009E5DE4"/>
    <w:rsid w:val="009E6BB6"/>
    <w:rsid w:val="009F03D7"/>
    <w:rsid w:val="009F14D3"/>
    <w:rsid w:val="009F39F4"/>
    <w:rsid w:val="009F3E10"/>
    <w:rsid w:val="009F557A"/>
    <w:rsid w:val="009F64C5"/>
    <w:rsid w:val="009F682B"/>
    <w:rsid w:val="009F685D"/>
    <w:rsid w:val="00A00517"/>
    <w:rsid w:val="00A02D9F"/>
    <w:rsid w:val="00A0610F"/>
    <w:rsid w:val="00A135DF"/>
    <w:rsid w:val="00A14568"/>
    <w:rsid w:val="00A16B41"/>
    <w:rsid w:val="00A174B3"/>
    <w:rsid w:val="00A20198"/>
    <w:rsid w:val="00A20B6C"/>
    <w:rsid w:val="00A21872"/>
    <w:rsid w:val="00A21B2A"/>
    <w:rsid w:val="00A23F4E"/>
    <w:rsid w:val="00A25E5F"/>
    <w:rsid w:val="00A30BE5"/>
    <w:rsid w:val="00A31155"/>
    <w:rsid w:val="00A357CF"/>
    <w:rsid w:val="00A3585C"/>
    <w:rsid w:val="00A362B2"/>
    <w:rsid w:val="00A4172D"/>
    <w:rsid w:val="00A42458"/>
    <w:rsid w:val="00A4282E"/>
    <w:rsid w:val="00A43CDF"/>
    <w:rsid w:val="00A4426B"/>
    <w:rsid w:val="00A4427D"/>
    <w:rsid w:val="00A459D2"/>
    <w:rsid w:val="00A5179A"/>
    <w:rsid w:val="00A51C8A"/>
    <w:rsid w:val="00A52874"/>
    <w:rsid w:val="00A530F9"/>
    <w:rsid w:val="00A61010"/>
    <w:rsid w:val="00A65838"/>
    <w:rsid w:val="00A6656F"/>
    <w:rsid w:val="00A67F76"/>
    <w:rsid w:val="00A7154D"/>
    <w:rsid w:val="00A71758"/>
    <w:rsid w:val="00A72E0E"/>
    <w:rsid w:val="00A754E4"/>
    <w:rsid w:val="00A779CF"/>
    <w:rsid w:val="00A779D1"/>
    <w:rsid w:val="00A77B1D"/>
    <w:rsid w:val="00A812BF"/>
    <w:rsid w:val="00A82133"/>
    <w:rsid w:val="00A83588"/>
    <w:rsid w:val="00A83F6E"/>
    <w:rsid w:val="00A85E31"/>
    <w:rsid w:val="00A8688F"/>
    <w:rsid w:val="00A90452"/>
    <w:rsid w:val="00A9085F"/>
    <w:rsid w:val="00A90B25"/>
    <w:rsid w:val="00A91451"/>
    <w:rsid w:val="00A925D0"/>
    <w:rsid w:val="00A926D9"/>
    <w:rsid w:val="00A93BAC"/>
    <w:rsid w:val="00AA29B2"/>
    <w:rsid w:val="00AA2E0E"/>
    <w:rsid w:val="00AA331D"/>
    <w:rsid w:val="00AA51E6"/>
    <w:rsid w:val="00AA55CA"/>
    <w:rsid w:val="00AA56A9"/>
    <w:rsid w:val="00AA739D"/>
    <w:rsid w:val="00AA7840"/>
    <w:rsid w:val="00AB0882"/>
    <w:rsid w:val="00AB223A"/>
    <w:rsid w:val="00AB3185"/>
    <w:rsid w:val="00AB39C7"/>
    <w:rsid w:val="00AB5511"/>
    <w:rsid w:val="00AB5B69"/>
    <w:rsid w:val="00AB6115"/>
    <w:rsid w:val="00AC1109"/>
    <w:rsid w:val="00AC1C5C"/>
    <w:rsid w:val="00AC2C8D"/>
    <w:rsid w:val="00AC4D9C"/>
    <w:rsid w:val="00AC7AF7"/>
    <w:rsid w:val="00AD0D46"/>
    <w:rsid w:val="00AD1239"/>
    <w:rsid w:val="00AD3F15"/>
    <w:rsid w:val="00AD56E8"/>
    <w:rsid w:val="00AE2313"/>
    <w:rsid w:val="00AE358C"/>
    <w:rsid w:val="00AE46C0"/>
    <w:rsid w:val="00AE4BE2"/>
    <w:rsid w:val="00AE5205"/>
    <w:rsid w:val="00AE5489"/>
    <w:rsid w:val="00AE598C"/>
    <w:rsid w:val="00AE67E4"/>
    <w:rsid w:val="00AE6BDB"/>
    <w:rsid w:val="00AF040C"/>
    <w:rsid w:val="00AF0481"/>
    <w:rsid w:val="00AF0A2C"/>
    <w:rsid w:val="00AF1960"/>
    <w:rsid w:val="00AF1B02"/>
    <w:rsid w:val="00AF20B4"/>
    <w:rsid w:val="00AF343B"/>
    <w:rsid w:val="00AF7BDA"/>
    <w:rsid w:val="00B00905"/>
    <w:rsid w:val="00B01054"/>
    <w:rsid w:val="00B010E4"/>
    <w:rsid w:val="00B05D3E"/>
    <w:rsid w:val="00B124B0"/>
    <w:rsid w:val="00B12F20"/>
    <w:rsid w:val="00B14722"/>
    <w:rsid w:val="00B149FA"/>
    <w:rsid w:val="00B22294"/>
    <w:rsid w:val="00B243FF"/>
    <w:rsid w:val="00B250B5"/>
    <w:rsid w:val="00B334B2"/>
    <w:rsid w:val="00B3619F"/>
    <w:rsid w:val="00B3667C"/>
    <w:rsid w:val="00B37503"/>
    <w:rsid w:val="00B40E95"/>
    <w:rsid w:val="00B41176"/>
    <w:rsid w:val="00B42CD9"/>
    <w:rsid w:val="00B43CEF"/>
    <w:rsid w:val="00B445FA"/>
    <w:rsid w:val="00B449F0"/>
    <w:rsid w:val="00B44FB3"/>
    <w:rsid w:val="00B46857"/>
    <w:rsid w:val="00B5190F"/>
    <w:rsid w:val="00B51FFE"/>
    <w:rsid w:val="00B52F18"/>
    <w:rsid w:val="00B5432B"/>
    <w:rsid w:val="00B54513"/>
    <w:rsid w:val="00B55D87"/>
    <w:rsid w:val="00B5629F"/>
    <w:rsid w:val="00B6026B"/>
    <w:rsid w:val="00B603B6"/>
    <w:rsid w:val="00B60C02"/>
    <w:rsid w:val="00B61023"/>
    <w:rsid w:val="00B63328"/>
    <w:rsid w:val="00B6407A"/>
    <w:rsid w:val="00B65697"/>
    <w:rsid w:val="00B72FDF"/>
    <w:rsid w:val="00B73638"/>
    <w:rsid w:val="00B7630F"/>
    <w:rsid w:val="00B80A7A"/>
    <w:rsid w:val="00B835F0"/>
    <w:rsid w:val="00B85398"/>
    <w:rsid w:val="00B901B4"/>
    <w:rsid w:val="00B923A5"/>
    <w:rsid w:val="00B927D6"/>
    <w:rsid w:val="00B938BC"/>
    <w:rsid w:val="00B9458A"/>
    <w:rsid w:val="00B949DE"/>
    <w:rsid w:val="00B955F7"/>
    <w:rsid w:val="00B95A79"/>
    <w:rsid w:val="00B95E0F"/>
    <w:rsid w:val="00B97066"/>
    <w:rsid w:val="00BA0DB5"/>
    <w:rsid w:val="00BA118B"/>
    <w:rsid w:val="00BA15AF"/>
    <w:rsid w:val="00BA1BDA"/>
    <w:rsid w:val="00BA1D89"/>
    <w:rsid w:val="00BA2FA2"/>
    <w:rsid w:val="00BA3A83"/>
    <w:rsid w:val="00BA56A4"/>
    <w:rsid w:val="00BA722B"/>
    <w:rsid w:val="00BA73BF"/>
    <w:rsid w:val="00BA7D15"/>
    <w:rsid w:val="00BB28CB"/>
    <w:rsid w:val="00BB332D"/>
    <w:rsid w:val="00BB3514"/>
    <w:rsid w:val="00BB40FE"/>
    <w:rsid w:val="00BB66C3"/>
    <w:rsid w:val="00BC020F"/>
    <w:rsid w:val="00BC36BE"/>
    <w:rsid w:val="00BC412A"/>
    <w:rsid w:val="00BC4F03"/>
    <w:rsid w:val="00BC6385"/>
    <w:rsid w:val="00BC7807"/>
    <w:rsid w:val="00BD0C48"/>
    <w:rsid w:val="00BD0DF5"/>
    <w:rsid w:val="00BD2226"/>
    <w:rsid w:val="00BD2D04"/>
    <w:rsid w:val="00BD472C"/>
    <w:rsid w:val="00BD7798"/>
    <w:rsid w:val="00BE0374"/>
    <w:rsid w:val="00BE1340"/>
    <w:rsid w:val="00BE209E"/>
    <w:rsid w:val="00BE3CB7"/>
    <w:rsid w:val="00BE62E4"/>
    <w:rsid w:val="00BE6A27"/>
    <w:rsid w:val="00BE6B33"/>
    <w:rsid w:val="00BE72F9"/>
    <w:rsid w:val="00BE7728"/>
    <w:rsid w:val="00BF3715"/>
    <w:rsid w:val="00BF39AA"/>
    <w:rsid w:val="00BF55AC"/>
    <w:rsid w:val="00BF5671"/>
    <w:rsid w:val="00BF58D7"/>
    <w:rsid w:val="00BF68C3"/>
    <w:rsid w:val="00BF7A57"/>
    <w:rsid w:val="00C038F2"/>
    <w:rsid w:val="00C03C16"/>
    <w:rsid w:val="00C0506F"/>
    <w:rsid w:val="00C05753"/>
    <w:rsid w:val="00C102DB"/>
    <w:rsid w:val="00C11157"/>
    <w:rsid w:val="00C14B68"/>
    <w:rsid w:val="00C14D53"/>
    <w:rsid w:val="00C160F7"/>
    <w:rsid w:val="00C161F1"/>
    <w:rsid w:val="00C16398"/>
    <w:rsid w:val="00C16C8A"/>
    <w:rsid w:val="00C25BDD"/>
    <w:rsid w:val="00C2662B"/>
    <w:rsid w:val="00C27AE2"/>
    <w:rsid w:val="00C305A6"/>
    <w:rsid w:val="00C30BB4"/>
    <w:rsid w:val="00C32A8D"/>
    <w:rsid w:val="00C3368F"/>
    <w:rsid w:val="00C337B3"/>
    <w:rsid w:val="00C33EF7"/>
    <w:rsid w:val="00C3424F"/>
    <w:rsid w:val="00C34493"/>
    <w:rsid w:val="00C400E3"/>
    <w:rsid w:val="00C42DC5"/>
    <w:rsid w:val="00C43578"/>
    <w:rsid w:val="00C442A3"/>
    <w:rsid w:val="00C44420"/>
    <w:rsid w:val="00C4458E"/>
    <w:rsid w:val="00C50323"/>
    <w:rsid w:val="00C50EBE"/>
    <w:rsid w:val="00C50FCA"/>
    <w:rsid w:val="00C52832"/>
    <w:rsid w:val="00C52D03"/>
    <w:rsid w:val="00C54372"/>
    <w:rsid w:val="00C55E76"/>
    <w:rsid w:val="00C60378"/>
    <w:rsid w:val="00C62E67"/>
    <w:rsid w:val="00C66062"/>
    <w:rsid w:val="00C6622F"/>
    <w:rsid w:val="00C66DE6"/>
    <w:rsid w:val="00C67E84"/>
    <w:rsid w:val="00C7764F"/>
    <w:rsid w:val="00C80CE4"/>
    <w:rsid w:val="00C81314"/>
    <w:rsid w:val="00C8315E"/>
    <w:rsid w:val="00C83DED"/>
    <w:rsid w:val="00C8566B"/>
    <w:rsid w:val="00C8629E"/>
    <w:rsid w:val="00C8738D"/>
    <w:rsid w:val="00C87639"/>
    <w:rsid w:val="00C91060"/>
    <w:rsid w:val="00C91FBD"/>
    <w:rsid w:val="00C96EA2"/>
    <w:rsid w:val="00CA018C"/>
    <w:rsid w:val="00CA44A7"/>
    <w:rsid w:val="00CA54BC"/>
    <w:rsid w:val="00CA6093"/>
    <w:rsid w:val="00CA703D"/>
    <w:rsid w:val="00CA7300"/>
    <w:rsid w:val="00CA733C"/>
    <w:rsid w:val="00CB047A"/>
    <w:rsid w:val="00CB46B9"/>
    <w:rsid w:val="00CB7D8E"/>
    <w:rsid w:val="00CC007D"/>
    <w:rsid w:val="00CC0681"/>
    <w:rsid w:val="00CC1592"/>
    <w:rsid w:val="00CC16DD"/>
    <w:rsid w:val="00CC21BB"/>
    <w:rsid w:val="00CC302C"/>
    <w:rsid w:val="00CC7C5D"/>
    <w:rsid w:val="00CD0A64"/>
    <w:rsid w:val="00CD2966"/>
    <w:rsid w:val="00CD3223"/>
    <w:rsid w:val="00CD3F67"/>
    <w:rsid w:val="00CD3F68"/>
    <w:rsid w:val="00CD42B5"/>
    <w:rsid w:val="00CD68D5"/>
    <w:rsid w:val="00CD6E6A"/>
    <w:rsid w:val="00CD79AC"/>
    <w:rsid w:val="00CE01F5"/>
    <w:rsid w:val="00CE0D86"/>
    <w:rsid w:val="00CE33B8"/>
    <w:rsid w:val="00CE36FC"/>
    <w:rsid w:val="00CE71D0"/>
    <w:rsid w:val="00CF12B3"/>
    <w:rsid w:val="00CF1E89"/>
    <w:rsid w:val="00CF3130"/>
    <w:rsid w:val="00D000D8"/>
    <w:rsid w:val="00D014EC"/>
    <w:rsid w:val="00D0391B"/>
    <w:rsid w:val="00D111EF"/>
    <w:rsid w:val="00D11C78"/>
    <w:rsid w:val="00D15497"/>
    <w:rsid w:val="00D1647C"/>
    <w:rsid w:val="00D17392"/>
    <w:rsid w:val="00D179C4"/>
    <w:rsid w:val="00D20B4A"/>
    <w:rsid w:val="00D216C3"/>
    <w:rsid w:val="00D24BA3"/>
    <w:rsid w:val="00D31B6E"/>
    <w:rsid w:val="00D322B3"/>
    <w:rsid w:val="00D322C9"/>
    <w:rsid w:val="00D34AAE"/>
    <w:rsid w:val="00D34D23"/>
    <w:rsid w:val="00D35301"/>
    <w:rsid w:val="00D36731"/>
    <w:rsid w:val="00D36757"/>
    <w:rsid w:val="00D36E1D"/>
    <w:rsid w:val="00D37D09"/>
    <w:rsid w:val="00D402A4"/>
    <w:rsid w:val="00D430EC"/>
    <w:rsid w:val="00D45031"/>
    <w:rsid w:val="00D50C02"/>
    <w:rsid w:val="00D529EA"/>
    <w:rsid w:val="00D536FC"/>
    <w:rsid w:val="00D54593"/>
    <w:rsid w:val="00D54891"/>
    <w:rsid w:val="00D555F8"/>
    <w:rsid w:val="00D56291"/>
    <w:rsid w:val="00D56A2D"/>
    <w:rsid w:val="00D56A2E"/>
    <w:rsid w:val="00D57852"/>
    <w:rsid w:val="00D60A15"/>
    <w:rsid w:val="00D62EFB"/>
    <w:rsid w:val="00D63C89"/>
    <w:rsid w:val="00D642EA"/>
    <w:rsid w:val="00D649A3"/>
    <w:rsid w:val="00D66B2B"/>
    <w:rsid w:val="00D678EE"/>
    <w:rsid w:val="00D70645"/>
    <w:rsid w:val="00D725B2"/>
    <w:rsid w:val="00D73871"/>
    <w:rsid w:val="00D7574D"/>
    <w:rsid w:val="00D76A56"/>
    <w:rsid w:val="00D81DA3"/>
    <w:rsid w:val="00D82358"/>
    <w:rsid w:val="00D82EA0"/>
    <w:rsid w:val="00D8329E"/>
    <w:rsid w:val="00D870FA"/>
    <w:rsid w:val="00D87752"/>
    <w:rsid w:val="00D9029D"/>
    <w:rsid w:val="00D916CA"/>
    <w:rsid w:val="00D93725"/>
    <w:rsid w:val="00D93880"/>
    <w:rsid w:val="00DA0269"/>
    <w:rsid w:val="00DA151F"/>
    <w:rsid w:val="00DA22B9"/>
    <w:rsid w:val="00DA420D"/>
    <w:rsid w:val="00DA56A9"/>
    <w:rsid w:val="00DA5BA1"/>
    <w:rsid w:val="00DA69BA"/>
    <w:rsid w:val="00DA76F5"/>
    <w:rsid w:val="00DB0419"/>
    <w:rsid w:val="00DB0A7B"/>
    <w:rsid w:val="00DB144A"/>
    <w:rsid w:val="00DB1D0F"/>
    <w:rsid w:val="00DB3D5D"/>
    <w:rsid w:val="00DB492C"/>
    <w:rsid w:val="00DC0CFE"/>
    <w:rsid w:val="00DC0EA4"/>
    <w:rsid w:val="00DC1A6E"/>
    <w:rsid w:val="00DC22E5"/>
    <w:rsid w:val="00DC2D53"/>
    <w:rsid w:val="00DC3915"/>
    <w:rsid w:val="00DC3A23"/>
    <w:rsid w:val="00DC3C8B"/>
    <w:rsid w:val="00DC414B"/>
    <w:rsid w:val="00DC545C"/>
    <w:rsid w:val="00DC5A36"/>
    <w:rsid w:val="00DC614E"/>
    <w:rsid w:val="00DD0258"/>
    <w:rsid w:val="00DD0CAD"/>
    <w:rsid w:val="00DD0FF1"/>
    <w:rsid w:val="00DD1F65"/>
    <w:rsid w:val="00DD1FA4"/>
    <w:rsid w:val="00DD4194"/>
    <w:rsid w:val="00DD4604"/>
    <w:rsid w:val="00DD4E96"/>
    <w:rsid w:val="00DD533F"/>
    <w:rsid w:val="00DD6F61"/>
    <w:rsid w:val="00DD7FE3"/>
    <w:rsid w:val="00DE1342"/>
    <w:rsid w:val="00DE18D8"/>
    <w:rsid w:val="00DE3BC8"/>
    <w:rsid w:val="00DE5C4F"/>
    <w:rsid w:val="00DE75DB"/>
    <w:rsid w:val="00DF0641"/>
    <w:rsid w:val="00DF2C2E"/>
    <w:rsid w:val="00DF74DA"/>
    <w:rsid w:val="00DF7883"/>
    <w:rsid w:val="00E03547"/>
    <w:rsid w:val="00E035E4"/>
    <w:rsid w:val="00E0374D"/>
    <w:rsid w:val="00E06A14"/>
    <w:rsid w:val="00E07779"/>
    <w:rsid w:val="00E078FD"/>
    <w:rsid w:val="00E07FDB"/>
    <w:rsid w:val="00E11A6F"/>
    <w:rsid w:val="00E1273C"/>
    <w:rsid w:val="00E16A26"/>
    <w:rsid w:val="00E16A4D"/>
    <w:rsid w:val="00E20D48"/>
    <w:rsid w:val="00E221A1"/>
    <w:rsid w:val="00E2481E"/>
    <w:rsid w:val="00E31531"/>
    <w:rsid w:val="00E3200C"/>
    <w:rsid w:val="00E32038"/>
    <w:rsid w:val="00E32E24"/>
    <w:rsid w:val="00E333E3"/>
    <w:rsid w:val="00E37818"/>
    <w:rsid w:val="00E37A13"/>
    <w:rsid w:val="00E41A94"/>
    <w:rsid w:val="00E42183"/>
    <w:rsid w:val="00E426A6"/>
    <w:rsid w:val="00E42755"/>
    <w:rsid w:val="00E43FF0"/>
    <w:rsid w:val="00E45FE5"/>
    <w:rsid w:val="00E46223"/>
    <w:rsid w:val="00E462AF"/>
    <w:rsid w:val="00E46BE2"/>
    <w:rsid w:val="00E54236"/>
    <w:rsid w:val="00E5425E"/>
    <w:rsid w:val="00E55776"/>
    <w:rsid w:val="00E56282"/>
    <w:rsid w:val="00E56CB9"/>
    <w:rsid w:val="00E57157"/>
    <w:rsid w:val="00E5724C"/>
    <w:rsid w:val="00E57EE5"/>
    <w:rsid w:val="00E57F64"/>
    <w:rsid w:val="00E615AC"/>
    <w:rsid w:val="00E6292A"/>
    <w:rsid w:val="00E63476"/>
    <w:rsid w:val="00E63DB3"/>
    <w:rsid w:val="00E64CE7"/>
    <w:rsid w:val="00E70351"/>
    <w:rsid w:val="00E710F0"/>
    <w:rsid w:val="00E7121E"/>
    <w:rsid w:val="00E71234"/>
    <w:rsid w:val="00E71FAC"/>
    <w:rsid w:val="00E72392"/>
    <w:rsid w:val="00E725F9"/>
    <w:rsid w:val="00E74671"/>
    <w:rsid w:val="00E7480B"/>
    <w:rsid w:val="00E77D16"/>
    <w:rsid w:val="00E80841"/>
    <w:rsid w:val="00E8255F"/>
    <w:rsid w:val="00E82900"/>
    <w:rsid w:val="00E82D22"/>
    <w:rsid w:val="00E83BB3"/>
    <w:rsid w:val="00E84423"/>
    <w:rsid w:val="00E90A0B"/>
    <w:rsid w:val="00E923A9"/>
    <w:rsid w:val="00E94654"/>
    <w:rsid w:val="00E94954"/>
    <w:rsid w:val="00E95E2E"/>
    <w:rsid w:val="00E96FC4"/>
    <w:rsid w:val="00EA0791"/>
    <w:rsid w:val="00EA347D"/>
    <w:rsid w:val="00EA4686"/>
    <w:rsid w:val="00EA7214"/>
    <w:rsid w:val="00EB06BF"/>
    <w:rsid w:val="00EB1978"/>
    <w:rsid w:val="00EB1A41"/>
    <w:rsid w:val="00EB1D02"/>
    <w:rsid w:val="00EB1D14"/>
    <w:rsid w:val="00EB5930"/>
    <w:rsid w:val="00EB5CA6"/>
    <w:rsid w:val="00EB75ED"/>
    <w:rsid w:val="00EC0624"/>
    <w:rsid w:val="00EC0C74"/>
    <w:rsid w:val="00EC2288"/>
    <w:rsid w:val="00EC2FDD"/>
    <w:rsid w:val="00EC3A40"/>
    <w:rsid w:val="00EC66B5"/>
    <w:rsid w:val="00ED194C"/>
    <w:rsid w:val="00ED23F2"/>
    <w:rsid w:val="00ED3CDD"/>
    <w:rsid w:val="00ED484D"/>
    <w:rsid w:val="00ED51CD"/>
    <w:rsid w:val="00ED6333"/>
    <w:rsid w:val="00ED7969"/>
    <w:rsid w:val="00EE0580"/>
    <w:rsid w:val="00EE10C5"/>
    <w:rsid w:val="00EE2D46"/>
    <w:rsid w:val="00EE2F79"/>
    <w:rsid w:val="00EE578A"/>
    <w:rsid w:val="00EE5ACA"/>
    <w:rsid w:val="00EE5DA2"/>
    <w:rsid w:val="00EE68A8"/>
    <w:rsid w:val="00EE7282"/>
    <w:rsid w:val="00EE7464"/>
    <w:rsid w:val="00EF1431"/>
    <w:rsid w:val="00EF1B11"/>
    <w:rsid w:val="00EF2B62"/>
    <w:rsid w:val="00EF7E7D"/>
    <w:rsid w:val="00F0293E"/>
    <w:rsid w:val="00F0461F"/>
    <w:rsid w:val="00F06229"/>
    <w:rsid w:val="00F06D26"/>
    <w:rsid w:val="00F1149F"/>
    <w:rsid w:val="00F1373D"/>
    <w:rsid w:val="00F14E3B"/>
    <w:rsid w:val="00F14EEF"/>
    <w:rsid w:val="00F168CF"/>
    <w:rsid w:val="00F21D97"/>
    <w:rsid w:val="00F22170"/>
    <w:rsid w:val="00F251F9"/>
    <w:rsid w:val="00F261F0"/>
    <w:rsid w:val="00F26623"/>
    <w:rsid w:val="00F30762"/>
    <w:rsid w:val="00F311DA"/>
    <w:rsid w:val="00F31D75"/>
    <w:rsid w:val="00F33D54"/>
    <w:rsid w:val="00F36342"/>
    <w:rsid w:val="00F365FE"/>
    <w:rsid w:val="00F36BC2"/>
    <w:rsid w:val="00F378EA"/>
    <w:rsid w:val="00F37D0B"/>
    <w:rsid w:val="00F40CCC"/>
    <w:rsid w:val="00F453DB"/>
    <w:rsid w:val="00F47D81"/>
    <w:rsid w:val="00F50513"/>
    <w:rsid w:val="00F52EEC"/>
    <w:rsid w:val="00F55567"/>
    <w:rsid w:val="00F6160A"/>
    <w:rsid w:val="00F6200E"/>
    <w:rsid w:val="00F637CC"/>
    <w:rsid w:val="00F649D9"/>
    <w:rsid w:val="00F654DA"/>
    <w:rsid w:val="00F7205D"/>
    <w:rsid w:val="00F73AC5"/>
    <w:rsid w:val="00F76D9F"/>
    <w:rsid w:val="00F77E05"/>
    <w:rsid w:val="00F86394"/>
    <w:rsid w:val="00F877D0"/>
    <w:rsid w:val="00F87A4C"/>
    <w:rsid w:val="00F90E75"/>
    <w:rsid w:val="00F91B8F"/>
    <w:rsid w:val="00F92122"/>
    <w:rsid w:val="00F94148"/>
    <w:rsid w:val="00F96C57"/>
    <w:rsid w:val="00FA19B9"/>
    <w:rsid w:val="00FA3476"/>
    <w:rsid w:val="00FA3911"/>
    <w:rsid w:val="00FA3C57"/>
    <w:rsid w:val="00FA3F28"/>
    <w:rsid w:val="00FA48E0"/>
    <w:rsid w:val="00FB2FFA"/>
    <w:rsid w:val="00FB3AFD"/>
    <w:rsid w:val="00FB5E1D"/>
    <w:rsid w:val="00FB69A6"/>
    <w:rsid w:val="00FB6EC8"/>
    <w:rsid w:val="00FB77A4"/>
    <w:rsid w:val="00FC1957"/>
    <w:rsid w:val="00FC4615"/>
    <w:rsid w:val="00FD1084"/>
    <w:rsid w:val="00FD1A3E"/>
    <w:rsid w:val="00FD36A7"/>
    <w:rsid w:val="00FD5940"/>
    <w:rsid w:val="00FD7E4D"/>
    <w:rsid w:val="00FE02DA"/>
    <w:rsid w:val="00FE0564"/>
    <w:rsid w:val="00FE2976"/>
    <w:rsid w:val="00FE2FED"/>
    <w:rsid w:val="00FE3CA9"/>
    <w:rsid w:val="00FE415B"/>
    <w:rsid w:val="00FE4EFC"/>
    <w:rsid w:val="00FE626D"/>
    <w:rsid w:val="00FE6335"/>
    <w:rsid w:val="00FE7ECB"/>
    <w:rsid w:val="00FF303F"/>
    <w:rsid w:val="00FF3A3F"/>
    <w:rsid w:val="00FF5485"/>
    <w:rsid w:val="00FF562D"/>
    <w:rsid w:val="00FF5A3D"/>
    <w:rsid w:val="00FF6A18"/>
    <w:rsid w:val="00FF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2B"/>
    <w:rPr>
      <w:rFonts w:ascii="Times New Roman" w:eastAsia="Times New Roman" w:hAnsi="Times New Roman"/>
      <w:sz w:val="24"/>
      <w:szCs w:val="24"/>
    </w:rPr>
  </w:style>
  <w:style w:type="paragraph" w:styleId="6">
    <w:name w:val="heading 6"/>
    <w:basedOn w:val="a"/>
    <w:next w:val="a"/>
    <w:link w:val="60"/>
    <w:qFormat/>
    <w:rsid w:val="001F3069"/>
    <w:pPr>
      <w:keepNext/>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5432B"/>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BE209E"/>
    <w:pPr>
      <w:autoSpaceDE w:val="0"/>
      <w:autoSpaceDN w:val="0"/>
      <w:adjustRightInd w:val="0"/>
      <w:ind w:firstLine="720"/>
    </w:pPr>
    <w:rPr>
      <w:rFonts w:ascii="Times New Roman" w:eastAsia="Times New Roman" w:hAnsi="Times New Roman"/>
    </w:rPr>
  </w:style>
  <w:style w:type="paragraph" w:styleId="a3">
    <w:name w:val="Body Text Indent"/>
    <w:basedOn w:val="a"/>
    <w:link w:val="a4"/>
    <w:rsid w:val="00475453"/>
    <w:pPr>
      <w:ind w:firstLine="720"/>
      <w:jc w:val="both"/>
    </w:pPr>
    <w:rPr>
      <w:sz w:val="28"/>
      <w:szCs w:val="20"/>
    </w:rPr>
  </w:style>
  <w:style w:type="character" w:customStyle="1" w:styleId="a4">
    <w:name w:val="Основной текст с отступом Знак"/>
    <w:link w:val="a3"/>
    <w:rsid w:val="00475453"/>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DC3C8B"/>
    <w:pPr>
      <w:spacing w:after="120" w:line="480" w:lineRule="auto"/>
    </w:pPr>
    <w:rPr>
      <w:sz w:val="20"/>
      <w:szCs w:val="20"/>
    </w:rPr>
  </w:style>
  <w:style w:type="character" w:customStyle="1" w:styleId="20">
    <w:name w:val="Основной текст 2 Знак"/>
    <w:link w:val="2"/>
    <w:uiPriority w:val="99"/>
    <w:semiHidden/>
    <w:rsid w:val="00DC3C8B"/>
    <w:rPr>
      <w:rFonts w:ascii="Times New Roman" w:eastAsia="Times New Roman" w:hAnsi="Times New Roman" w:cs="Times New Roman"/>
      <w:sz w:val="20"/>
      <w:szCs w:val="20"/>
      <w:lang w:eastAsia="ru-RU"/>
    </w:rPr>
  </w:style>
  <w:style w:type="character" w:customStyle="1" w:styleId="60">
    <w:name w:val="Заголовок 6 Знак"/>
    <w:link w:val="6"/>
    <w:rsid w:val="001F3069"/>
    <w:rPr>
      <w:rFonts w:ascii="Times New Roman" w:eastAsia="Times New Roman" w:hAnsi="Times New Roman" w:cs="Times New Roman"/>
      <w:b/>
      <w:sz w:val="26"/>
      <w:szCs w:val="20"/>
      <w:lang w:eastAsia="ru-RU"/>
    </w:rPr>
  </w:style>
  <w:style w:type="paragraph" w:styleId="a5">
    <w:name w:val="List Paragraph"/>
    <w:basedOn w:val="a"/>
    <w:uiPriority w:val="34"/>
    <w:qFormat/>
    <w:rsid w:val="001F3069"/>
    <w:pPr>
      <w:ind w:left="720"/>
      <w:contextualSpacing/>
    </w:pPr>
  </w:style>
  <w:style w:type="paragraph" w:styleId="a6">
    <w:name w:val="Body Text"/>
    <w:basedOn w:val="a"/>
    <w:link w:val="a7"/>
    <w:uiPriority w:val="99"/>
    <w:semiHidden/>
    <w:unhideWhenUsed/>
    <w:rsid w:val="00E42183"/>
    <w:pPr>
      <w:spacing w:after="120"/>
    </w:pPr>
  </w:style>
  <w:style w:type="character" w:customStyle="1" w:styleId="a7">
    <w:name w:val="Основной текст Знак"/>
    <w:link w:val="a6"/>
    <w:uiPriority w:val="99"/>
    <w:semiHidden/>
    <w:rsid w:val="00E42183"/>
    <w:rPr>
      <w:rFonts w:ascii="Times New Roman" w:eastAsia="Times New Roman" w:hAnsi="Times New Roman"/>
      <w:sz w:val="24"/>
      <w:szCs w:val="24"/>
    </w:rPr>
  </w:style>
  <w:style w:type="character" w:customStyle="1" w:styleId="13pt">
    <w:name w:val="Основной текст + 13 pt"/>
    <w:rsid w:val="00CE0D86"/>
    <w:rPr>
      <w:rFonts w:ascii="Times New Roman" w:eastAsia="Times New Roman" w:hAnsi="Times New Roman" w:cs="Times New Roman"/>
      <w:b w:val="0"/>
      <w:bCs w:val="0"/>
      <w:i w:val="0"/>
      <w:iCs w:val="0"/>
      <w:smallCaps w:val="0"/>
      <w:strike w:val="0"/>
      <w:spacing w:val="0"/>
      <w:sz w:val="26"/>
      <w:szCs w:val="26"/>
    </w:rPr>
  </w:style>
  <w:style w:type="character" w:styleId="a8">
    <w:name w:val="Hyperlink"/>
    <w:uiPriority w:val="99"/>
    <w:unhideWhenUsed/>
    <w:rsid w:val="002B722D"/>
    <w:rPr>
      <w:color w:val="0000FF"/>
      <w:u w:val="single"/>
    </w:rPr>
  </w:style>
  <w:style w:type="paragraph" w:styleId="a9">
    <w:name w:val="Plain Text"/>
    <w:basedOn w:val="a"/>
    <w:link w:val="aa"/>
    <w:rsid w:val="008E1F04"/>
    <w:rPr>
      <w:rFonts w:ascii="Courier New" w:hAnsi="Courier New"/>
      <w:sz w:val="20"/>
      <w:szCs w:val="20"/>
    </w:rPr>
  </w:style>
  <w:style w:type="character" w:customStyle="1" w:styleId="aa">
    <w:name w:val="Текст Знак"/>
    <w:link w:val="a9"/>
    <w:rsid w:val="008E1F04"/>
    <w:rPr>
      <w:rFonts w:ascii="Courier New" w:eastAsia="Times New Roman" w:hAnsi="Courier New"/>
    </w:rPr>
  </w:style>
  <w:style w:type="paragraph" w:styleId="ab">
    <w:name w:val="header"/>
    <w:basedOn w:val="a"/>
    <w:link w:val="ac"/>
    <w:uiPriority w:val="99"/>
    <w:unhideWhenUsed/>
    <w:rsid w:val="006C7EC6"/>
    <w:pPr>
      <w:tabs>
        <w:tab w:val="center" w:pos="4677"/>
        <w:tab w:val="right" w:pos="9355"/>
      </w:tabs>
    </w:pPr>
  </w:style>
  <w:style w:type="character" w:customStyle="1" w:styleId="ac">
    <w:name w:val="Верхний колонтитул Знак"/>
    <w:link w:val="ab"/>
    <w:uiPriority w:val="99"/>
    <w:rsid w:val="006C7EC6"/>
    <w:rPr>
      <w:rFonts w:ascii="Times New Roman" w:eastAsia="Times New Roman" w:hAnsi="Times New Roman"/>
      <w:sz w:val="24"/>
      <w:szCs w:val="24"/>
    </w:rPr>
  </w:style>
  <w:style w:type="paragraph" w:styleId="ad">
    <w:name w:val="footer"/>
    <w:basedOn w:val="a"/>
    <w:link w:val="ae"/>
    <w:uiPriority w:val="99"/>
    <w:unhideWhenUsed/>
    <w:rsid w:val="006C7EC6"/>
    <w:pPr>
      <w:tabs>
        <w:tab w:val="center" w:pos="4677"/>
        <w:tab w:val="right" w:pos="9355"/>
      </w:tabs>
    </w:pPr>
  </w:style>
  <w:style w:type="character" w:customStyle="1" w:styleId="ae">
    <w:name w:val="Нижний колонтитул Знак"/>
    <w:link w:val="ad"/>
    <w:uiPriority w:val="99"/>
    <w:rsid w:val="006C7EC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2B"/>
    <w:rPr>
      <w:rFonts w:ascii="Times New Roman" w:eastAsia="Times New Roman" w:hAnsi="Times New Roman"/>
      <w:sz w:val="24"/>
      <w:szCs w:val="24"/>
    </w:rPr>
  </w:style>
  <w:style w:type="paragraph" w:styleId="6">
    <w:name w:val="heading 6"/>
    <w:basedOn w:val="a"/>
    <w:next w:val="a"/>
    <w:link w:val="60"/>
    <w:qFormat/>
    <w:rsid w:val="001F3069"/>
    <w:pPr>
      <w:keepNext/>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5432B"/>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BE209E"/>
    <w:pPr>
      <w:autoSpaceDE w:val="0"/>
      <w:autoSpaceDN w:val="0"/>
      <w:adjustRightInd w:val="0"/>
      <w:ind w:firstLine="720"/>
    </w:pPr>
    <w:rPr>
      <w:rFonts w:ascii="Times New Roman" w:eastAsia="Times New Roman" w:hAnsi="Times New Roman"/>
    </w:rPr>
  </w:style>
  <w:style w:type="paragraph" w:styleId="a3">
    <w:name w:val="Body Text Indent"/>
    <w:basedOn w:val="a"/>
    <w:link w:val="a4"/>
    <w:rsid w:val="00475453"/>
    <w:pPr>
      <w:ind w:firstLine="720"/>
      <w:jc w:val="both"/>
    </w:pPr>
    <w:rPr>
      <w:sz w:val="28"/>
      <w:szCs w:val="20"/>
    </w:rPr>
  </w:style>
  <w:style w:type="character" w:customStyle="1" w:styleId="a4">
    <w:name w:val="Основной текст с отступом Знак"/>
    <w:link w:val="a3"/>
    <w:rsid w:val="00475453"/>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DC3C8B"/>
    <w:pPr>
      <w:spacing w:after="120" w:line="480" w:lineRule="auto"/>
    </w:pPr>
    <w:rPr>
      <w:sz w:val="20"/>
      <w:szCs w:val="20"/>
    </w:rPr>
  </w:style>
  <w:style w:type="character" w:customStyle="1" w:styleId="20">
    <w:name w:val="Основной текст 2 Знак"/>
    <w:link w:val="2"/>
    <w:uiPriority w:val="99"/>
    <w:semiHidden/>
    <w:rsid w:val="00DC3C8B"/>
    <w:rPr>
      <w:rFonts w:ascii="Times New Roman" w:eastAsia="Times New Roman" w:hAnsi="Times New Roman" w:cs="Times New Roman"/>
      <w:sz w:val="20"/>
      <w:szCs w:val="20"/>
      <w:lang w:eastAsia="ru-RU"/>
    </w:rPr>
  </w:style>
  <w:style w:type="character" w:customStyle="1" w:styleId="60">
    <w:name w:val="Заголовок 6 Знак"/>
    <w:link w:val="6"/>
    <w:rsid w:val="001F3069"/>
    <w:rPr>
      <w:rFonts w:ascii="Times New Roman" w:eastAsia="Times New Roman" w:hAnsi="Times New Roman" w:cs="Times New Roman"/>
      <w:b/>
      <w:sz w:val="26"/>
      <w:szCs w:val="20"/>
      <w:lang w:eastAsia="ru-RU"/>
    </w:rPr>
  </w:style>
  <w:style w:type="paragraph" w:styleId="a5">
    <w:name w:val="List Paragraph"/>
    <w:basedOn w:val="a"/>
    <w:uiPriority w:val="34"/>
    <w:qFormat/>
    <w:rsid w:val="001F3069"/>
    <w:pPr>
      <w:ind w:left="720"/>
      <w:contextualSpacing/>
    </w:pPr>
  </w:style>
  <w:style w:type="paragraph" w:styleId="a6">
    <w:name w:val="Body Text"/>
    <w:basedOn w:val="a"/>
    <w:link w:val="a7"/>
    <w:uiPriority w:val="99"/>
    <w:semiHidden/>
    <w:unhideWhenUsed/>
    <w:rsid w:val="00E42183"/>
    <w:pPr>
      <w:spacing w:after="120"/>
    </w:pPr>
  </w:style>
  <w:style w:type="character" w:customStyle="1" w:styleId="a7">
    <w:name w:val="Основной текст Знак"/>
    <w:link w:val="a6"/>
    <w:uiPriority w:val="99"/>
    <w:semiHidden/>
    <w:rsid w:val="00E42183"/>
    <w:rPr>
      <w:rFonts w:ascii="Times New Roman" w:eastAsia="Times New Roman" w:hAnsi="Times New Roman"/>
      <w:sz w:val="24"/>
      <w:szCs w:val="24"/>
    </w:rPr>
  </w:style>
  <w:style w:type="character" w:customStyle="1" w:styleId="13pt">
    <w:name w:val="Основной текст + 13 pt"/>
    <w:rsid w:val="00CE0D86"/>
    <w:rPr>
      <w:rFonts w:ascii="Times New Roman" w:eastAsia="Times New Roman" w:hAnsi="Times New Roman" w:cs="Times New Roman"/>
      <w:b w:val="0"/>
      <w:bCs w:val="0"/>
      <w:i w:val="0"/>
      <w:iCs w:val="0"/>
      <w:smallCaps w:val="0"/>
      <w:strike w:val="0"/>
      <w:spacing w:val="0"/>
      <w:sz w:val="26"/>
      <w:szCs w:val="26"/>
    </w:rPr>
  </w:style>
  <w:style w:type="character" w:styleId="a8">
    <w:name w:val="Hyperlink"/>
    <w:uiPriority w:val="99"/>
    <w:unhideWhenUsed/>
    <w:rsid w:val="002B722D"/>
    <w:rPr>
      <w:color w:val="0000FF"/>
      <w:u w:val="single"/>
    </w:rPr>
  </w:style>
  <w:style w:type="paragraph" w:styleId="a9">
    <w:name w:val="Plain Text"/>
    <w:basedOn w:val="a"/>
    <w:link w:val="aa"/>
    <w:rsid w:val="008E1F04"/>
    <w:rPr>
      <w:rFonts w:ascii="Courier New" w:hAnsi="Courier New"/>
      <w:sz w:val="20"/>
      <w:szCs w:val="20"/>
    </w:rPr>
  </w:style>
  <w:style w:type="character" w:customStyle="1" w:styleId="aa">
    <w:name w:val="Текст Знак"/>
    <w:link w:val="a9"/>
    <w:rsid w:val="008E1F04"/>
    <w:rPr>
      <w:rFonts w:ascii="Courier New" w:eastAsia="Times New Roman" w:hAnsi="Courier New"/>
    </w:rPr>
  </w:style>
  <w:style w:type="paragraph" w:styleId="ab">
    <w:name w:val="header"/>
    <w:basedOn w:val="a"/>
    <w:link w:val="ac"/>
    <w:uiPriority w:val="99"/>
    <w:unhideWhenUsed/>
    <w:rsid w:val="006C7EC6"/>
    <w:pPr>
      <w:tabs>
        <w:tab w:val="center" w:pos="4677"/>
        <w:tab w:val="right" w:pos="9355"/>
      </w:tabs>
    </w:pPr>
  </w:style>
  <w:style w:type="character" w:customStyle="1" w:styleId="ac">
    <w:name w:val="Верхний колонтитул Знак"/>
    <w:link w:val="ab"/>
    <w:uiPriority w:val="99"/>
    <w:rsid w:val="006C7EC6"/>
    <w:rPr>
      <w:rFonts w:ascii="Times New Roman" w:eastAsia="Times New Roman" w:hAnsi="Times New Roman"/>
      <w:sz w:val="24"/>
      <w:szCs w:val="24"/>
    </w:rPr>
  </w:style>
  <w:style w:type="paragraph" w:styleId="ad">
    <w:name w:val="footer"/>
    <w:basedOn w:val="a"/>
    <w:link w:val="ae"/>
    <w:uiPriority w:val="99"/>
    <w:unhideWhenUsed/>
    <w:rsid w:val="006C7EC6"/>
    <w:pPr>
      <w:tabs>
        <w:tab w:val="center" w:pos="4677"/>
        <w:tab w:val="right" w:pos="9355"/>
      </w:tabs>
    </w:pPr>
  </w:style>
  <w:style w:type="character" w:customStyle="1" w:styleId="ae">
    <w:name w:val="Нижний колонтитул Знак"/>
    <w:link w:val="ad"/>
    <w:uiPriority w:val="99"/>
    <w:rsid w:val="006C7E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C787C-5557-4B36-AE98-32669F09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imartyanova</dc:creator>
  <cp:lastModifiedBy>sabramovskiy</cp:lastModifiedBy>
  <cp:revision>3</cp:revision>
  <cp:lastPrinted>2018-01-19T07:44:00Z</cp:lastPrinted>
  <dcterms:created xsi:type="dcterms:W3CDTF">2019-04-16T09:04:00Z</dcterms:created>
  <dcterms:modified xsi:type="dcterms:W3CDTF">2019-04-16T09:06:00Z</dcterms:modified>
</cp:coreProperties>
</file>